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948ED"/>
          <w:w w:val="110"/>
        </w:rPr>
        <w:t>Einführung</w:t>
      </w:r>
      <w:r>
        <w:rPr>
          <w:color w:val="3948ED"/>
          <w:spacing w:val="41"/>
          <w:w w:val="110"/>
        </w:rPr>
        <w:t> </w:t>
      </w:r>
      <w:r>
        <w:rPr>
          <w:color w:val="3948ED"/>
          <w:w w:val="110"/>
        </w:rPr>
        <w:t>der</w:t>
      </w:r>
      <w:r>
        <w:rPr>
          <w:color w:val="3948ED"/>
          <w:spacing w:val="41"/>
          <w:w w:val="110"/>
        </w:rPr>
        <w:t> </w:t>
      </w:r>
      <w:r>
        <w:rPr>
          <w:color w:val="3948ED"/>
          <w:spacing w:val="-2"/>
          <w:w w:val="110"/>
        </w:rPr>
        <w:t>Lerndokumentation</w:t>
      </w:r>
    </w:p>
    <w:p>
      <w:pPr>
        <w:pStyle w:val="BodyText"/>
        <w:spacing w:before="22"/>
        <w:rPr>
          <w:b/>
          <w:sz w:val="20"/>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
        <w:gridCol w:w="9187"/>
      </w:tblGrid>
      <w:tr>
        <w:trPr>
          <w:trHeight w:val="486" w:hRule="atLeast"/>
        </w:trPr>
        <w:tc>
          <w:tcPr>
            <w:tcW w:w="444" w:type="dxa"/>
            <w:tcBorders>
              <w:right w:val="single" w:sz="2" w:space="0" w:color="000000"/>
            </w:tcBorders>
          </w:tcPr>
          <w:p>
            <w:pPr>
              <w:pStyle w:val="TableParagraph"/>
              <w:ind w:left="0"/>
              <w:rPr>
                <w:b/>
                <w:sz w:val="11"/>
              </w:rPr>
            </w:pPr>
          </w:p>
          <w:p>
            <w:pPr>
              <w:pStyle w:val="TableParagraph"/>
              <w:spacing w:line="217" w:lineRule="exact"/>
              <w:ind w:left="113"/>
              <w:rPr>
                <w:sz w:val="20"/>
              </w:rPr>
            </w:pPr>
            <w:r>
              <w:rPr>
                <w:position w:val="-3"/>
                <w:sz w:val="20"/>
              </w:rPr>
              <mc:AlternateContent>
                <mc:Choice Requires="wps">
                  <w:drawing>
                    <wp:inline distT="0" distB="0" distL="0" distR="0">
                      <wp:extent cx="173990" cy="174625"/>
                      <wp:effectExtent l="19050" t="9525" r="16510" b="25400"/>
                      <wp:docPr id="19" name="Group 19"/>
                      <wp:cNvGraphicFramePr>
                        <a:graphicFrameLocks/>
                      </wp:cNvGraphicFramePr>
                      <a:graphic>
                        <a:graphicData uri="http://schemas.microsoft.com/office/word/2010/wordprocessingGroup">
                          <wpg:wgp>
                            <wpg:cNvPr id="19" name="Group 19"/>
                            <wpg:cNvGrpSpPr/>
                            <wpg:grpSpPr>
                              <a:xfrm>
                                <a:off x="0" y="0"/>
                                <a:ext cx="173990" cy="174625"/>
                                <a:chExt cx="173990" cy="174625"/>
                              </a:xfrm>
                            </wpg:grpSpPr>
                            <wps:wsp>
                              <wps:cNvPr id="20" name="Graphic 20"/>
                              <wps:cNvSpPr/>
                              <wps:spPr>
                                <a:xfrm>
                                  <a:off x="18046" y="18046"/>
                                  <a:ext cx="137795" cy="138430"/>
                                </a:xfrm>
                                <a:custGeom>
                                  <a:avLst/>
                                  <a:gdLst/>
                                  <a:ahLst/>
                                  <a:cxnLst/>
                                  <a:rect l="l" t="t" r="r" b="b"/>
                                  <a:pathLst>
                                    <a:path w="137795" h="138430">
                                      <a:moveTo>
                                        <a:pt x="0" y="73482"/>
                                      </a:moveTo>
                                      <a:lnTo>
                                        <a:pt x="46037" y="138277"/>
                                      </a:lnTo>
                                      <a:lnTo>
                                        <a:pt x="137375" y="0"/>
                                      </a:lnTo>
                                    </a:path>
                                  </a:pathLst>
                                </a:custGeom>
                                <a:ln w="36093">
                                  <a:solidFill>
                                    <a:srgbClr val="3948ED"/>
                                  </a:solidFill>
                                  <a:prstDash val="solid"/>
                                </a:ln>
                              </wps:spPr>
                              <wps:bodyPr wrap="square" lIns="0" tIns="0" rIns="0" bIns="0" rtlCol="0">
                                <a:prstTxWarp prst="textNoShape">
                                  <a:avLst/>
                                </a:prstTxWarp>
                                <a:noAutofit/>
                              </wps:bodyPr>
                            </wps:wsp>
                          </wpg:wgp>
                        </a:graphicData>
                      </a:graphic>
                    </wp:inline>
                  </w:drawing>
                </mc:Choice>
                <mc:Fallback>
                  <w:pict>
                    <v:group style="width:13.7pt;height:13.75pt;mso-position-horizontal-relative:char;mso-position-vertical-relative:line" id="docshapegroup18" coordorigin="0,0" coordsize="274,275">
                      <v:shape style="position:absolute;left:28;top:28;width:217;height:218" id="docshape19" coordorigin="28,28" coordsize="217,218" path="m28,144l101,246,245,28e" filled="false" stroked="true" strokeweight="2.842pt" strokecolor="#3948ed">
                        <v:path arrowok="t"/>
                        <v:stroke dashstyle="solid"/>
                      </v:shape>
                    </v:group>
                  </w:pict>
                </mc:Fallback>
              </mc:AlternateContent>
            </w:r>
            <w:r>
              <w:rPr>
                <w:position w:val="-3"/>
                <w:sz w:val="20"/>
              </w:rPr>
            </w:r>
          </w:p>
        </w:tc>
        <w:tc>
          <w:tcPr>
            <w:tcW w:w="9187" w:type="dxa"/>
            <w:tcBorders>
              <w:left w:val="single" w:sz="2" w:space="0" w:color="000000"/>
            </w:tcBorders>
          </w:tcPr>
          <w:p>
            <w:pPr>
              <w:pStyle w:val="TableParagraph"/>
              <w:spacing w:before="130"/>
              <w:ind w:left="84"/>
              <w:rPr>
                <w:b/>
                <w:sz w:val="20"/>
              </w:rPr>
            </w:pPr>
            <w:r>
              <w:rPr>
                <w:b/>
                <w:spacing w:val="-2"/>
                <w:w w:val="115"/>
                <w:sz w:val="20"/>
              </w:rPr>
              <w:t>Hinweise</w:t>
            </w:r>
          </w:p>
        </w:tc>
      </w:tr>
      <w:tr>
        <w:trPr>
          <w:trHeight w:val="634" w:hRule="atLeast"/>
        </w:trPr>
        <w:tc>
          <w:tcPr>
            <w:tcW w:w="444" w:type="dxa"/>
            <w:tcBorders>
              <w:bottom w:val="single" w:sz="2" w:space="0" w:color="000000"/>
              <w:right w:val="single" w:sz="2" w:space="0" w:color="000000"/>
            </w:tcBorders>
          </w:tcPr>
          <w:p>
            <w:pPr>
              <w:pStyle w:val="TableParagraph"/>
              <w:ind w:left="0"/>
              <w:rPr>
                <w:rFonts w:ascii="Times New Roman"/>
                <w:sz w:val="18"/>
              </w:rPr>
            </w:pPr>
          </w:p>
        </w:tc>
        <w:tc>
          <w:tcPr>
            <w:tcW w:w="9187" w:type="dxa"/>
            <w:tcBorders>
              <w:left w:val="single" w:sz="2" w:space="0" w:color="000000"/>
              <w:bottom w:val="single" w:sz="2" w:space="0" w:color="000000"/>
            </w:tcBorders>
          </w:tcPr>
          <w:p>
            <w:pPr>
              <w:pStyle w:val="TableParagraph"/>
              <w:spacing w:before="75"/>
              <w:rPr>
                <w:sz w:val="18"/>
              </w:rPr>
            </w:pPr>
            <w:r>
              <w:rPr>
                <w:w w:val="110"/>
                <w:sz w:val="18"/>
              </w:rPr>
              <w:t>Informieren</w:t>
            </w:r>
            <w:r>
              <w:rPr>
                <w:spacing w:val="21"/>
                <w:w w:val="110"/>
                <w:sz w:val="18"/>
              </w:rPr>
              <w:t> </w:t>
            </w:r>
            <w:r>
              <w:rPr>
                <w:w w:val="110"/>
                <w:sz w:val="18"/>
              </w:rPr>
              <w:t>Sie</w:t>
            </w:r>
            <w:r>
              <w:rPr>
                <w:spacing w:val="22"/>
                <w:w w:val="110"/>
                <w:sz w:val="18"/>
              </w:rPr>
              <w:t> </w:t>
            </w:r>
            <w:r>
              <w:rPr>
                <w:w w:val="110"/>
                <w:sz w:val="18"/>
              </w:rPr>
              <w:t>über</w:t>
            </w:r>
            <w:r>
              <w:rPr>
                <w:spacing w:val="22"/>
                <w:w w:val="110"/>
                <w:sz w:val="18"/>
              </w:rPr>
              <w:t> </w:t>
            </w:r>
            <w:r>
              <w:rPr>
                <w:w w:val="110"/>
                <w:sz w:val="18"/>
              </w:rPr>
              <w:t>Sinn</w:t>
            </w:r>
            <w:r>
              <w:rPr>
                <w:spacing w:val="22"/>
                <w:w w:val="110"/>
                <w:sz w:val="18"/>
              </w:rPr>
              <w:t> </w:t>
            </w:r>
            <w:r>
              <w:rPr>
                <w:w w:val="110"/>
                <w:sz w:val="18"/>
              </w:rPr>
              <w:t>und</w:t>
            </w:r>
            <w:r>
              <w:rPr>
                <w:spacing w:val="22"/>
                <w:w w:val="110"/>
                <w:sz w:val="18"/>
              </w:rPr>
              <w:t> </w:t>
            </w:r>
            <w:r>
              <w:rPr>
                <w:w w:val="110"/>
                <w:sz w:val="18"/>
              </w:rPr>
              <w:t>Nutzen</w:t>
            </w:r>
            <w:r>
              <w:rPr>
                <w:spacing w:val="22"/>
                <w:w w:val="110"/>
                <w:sz w:val="18"/>
              </w:rPr>
              <w:t> </w:t>
            </w:r>
            <w:r>
              <w:rPr>
                <w:w w:val="110"/>
                <w:sz w:val="18"/>
              </w:rPr>
              <w:t>der</w:t>
            </w:r>
            <w:r>
              <w:rPr>
                <w:spacing w:val="22"/>
                <w:w w:val="110"/>
                <w:sz w:val="18"/>
              </w:rPr>
              <w:t> </w:t>
            </w:r>
            <w:r>
              <w:rPr>
                <w:spacing w:val="-2"/>
                <w:w w:val="110"/>
                <w:sz w:val="18"/>
              </w:rPr>
              <w:t>Lerndokumentation</w:t>
            </w:r>
          </w:p>
          <w:p>
            <w:pPr>
              <w:pStyle w:val="TableParagraph"/>
              <w:spacing w:before="48"/>
              <w:rPr>
                <w:sz w:val="18"/>
              </w:rPr>
            </w:pPr>
            <w:r>
              <w:rPr>
                <w:w w:val="110"/>
                <w:sz w:val="18"/>
              </w:rPr>
              <w:t>Lernende</w:t>
            </w:r>
            <w:r>
              <w:rPr>
                <w:spacing w:val="9"/>
                <w:w w:val="110"/>
                <w:sz w:val="18"/>
              </w:rPr>
              <w:t> </w:t>
            </w:r>
            <w:r>
              <w:rPr>
                <w:w w:val="110"/>
                <w:sz w:val="18"/>
              </w:rPr>
              <w:t>wie</w:t>
            </w:r>
            <w:r>
              <w:rPr>
                <w:spacing w:val="10"/>
                <w:w w:val="110"/>
                <w:sz w:val="18"/>
              </w:rPr>
              <w:t> </w:t>
            </w:r>
            <w:r>
              <w:rPr>
                <w:w w:val="110"/>
                <w:sz w:val="18"/>
              </w:rPr>
              <w:t>Lehrbetrieb</w:t>
            </w:r>
            <w:r>
              <w:rPr>
                <w:spacing w:val="10"/>
                <w:w w:val="110"/>
                <w:sz w:val="18"/>
              </w:rPr>
              <w:t> </w:t>
            </w:r>
            <w:r>
              <w:rPr>
                <w:spacing w:val="-2"/>
                <w:w w:val="110"/>
                <w:sz w:val="18"/>
              </w:rPr>
              <w:t>profitieren.</w:t>
            </w:r>
          </w:p>
        </w:tc>
      </w:tr>
      <w:tr>
        <w:trPr>
          <w:trHeight w:val="87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5"/>
                <w:sz w:val="18"/>
              </w:rPr>
              <w:t>Bestimmen</w:t>
            </w:r>
            <w:r>
              <w:rPr>
                <w:spacing w:val="6"/>
                <w:w w:val="115"/>
                <w:sz w:val="18"/>
              </w:rPr>
              <w:t> </w:t>
            </w:r>
            <w:r>
              <w:rPr>
                <w:w w:val="115"/>
                <w:sz w:val="18"/>
              </w:rPr>
              <w:t>Sie</w:t>
            </w:r>
            <w:r>
              <w:rPr>
                <w:spacing w:val="6"/>
                <w:w w:val="115"/>
                <w:sz w:val="18"/>
              </w:rPr>
              <w:t> </w:t>
            </w:r>
            <w:r>
              <w:rPr>
                <w:w w:val="115"/>
                <w:sz w:val="18"/>
              </w:rPr>
              <w:t>klare</w:t>
            </w:r>
            <w:r>
              <w:rPr>
                <w:spacing w:val="6"/>
                <w:w w:val="115"/>
                <w:sz w:val="18"/>
              </w:rPr>
              <w:t> </w:t>
            </w:r>
            <w:r>
              <w:rPr>
                <w:spacing w:val="-2"/>
                <w:w w:val="115"/>
                <w:sz w:val="18"/>
              </w:rPr>
              <w:t>Spielregeln</w:t>
            </w:r>
          </w:p>
          <w:p>
            <w:pPr>
              <w:pStyle w:val="TableParagraph"/>
              <w:spacing w:line="261" w:lineRule="auto" w:before="48"/>
              <w:ind w:right="2440"/>
              <w:rPr>
                <w:sz w:val="18"/>
              </w:rPr>
            </w:pPr>
            <w:r>
              <w:rPr>
                <w:w w:val="110"/>
                <w:sz w:val="18"/>
              </w:rPr>
              <w:t>Spielregeln müssen durchsetzbar sein und die Konsequenzen bei Nichteinhalten vorher ausgehandelt werden.</w:t>
            </w:r>
          </w:p>
        </w:tc>
      </w:tr>
      <w:tr>
        <w:trPr>
          <w:trHeight w:val="87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5"/>
                <w:sz w:val="18"/>
              </w:rPr>
              <w:t>Kontrollieren</w:t>
            </w:r>
            <w:r>
              <w:rPr>
                <w:spacing w:val="-2"/>
                <w:w w:val="115"/>
                <w:sz w:val="18"/>
              </w:rPr>
              <w:t> </w:t>
            </w:r>
            <w:r>
              <w:rPr>
                <w:w w:val="115"/>
                <w:sz w:val="18"/>
              </w:rPr>
              <w:t>Sie</w:t>
            </w:r>
            <w:r>
              <w:rPr>
                <w:spacing w:val="-2"/>
                <w:w w:val="115"/>
                <w:sz w:val="18"/>
              </w:rPr>
              <w:t> </w:t>
            </w:r>
            <w:r>
              <w:rPr>
                <w:w w:val="115"/>
                <w:sz w:val="18"/>
              </w:rPr>
              <w:t>am</w:t>
            </w:r>
            <w:r>
              <w:rPr>
                <w:spacing w:val="-2"/>
                <w:w w:val="115"/>
                <w:sz w:val="18"/>
              </w:rPr>
              <w:t> </w:t>
            </w:r>
            <w:r>
              <w:rPr>
                <w:w w:val="115"/>
                <w:sz w:val="18"/>
              </w:rPr>
              <w:t>Anfang</w:t>
            </w:r>
            <w:r>
              <w:rPr>
                <w:spacing w:val="-2"/>
                <w:w w:val="115"/>
                <w:sz w:val="18"/>
              </w:rPr>
              <w:t> </w:t>
            </w:r>
            <w:r>
              <w:rPr>
                <w:w w:val="115"/>
                <w:sz w:val="18"/>
              </w:rPr>
              <w:t>vermehrt,</w:t>
            </w:r>
            <w:r>
              <w:rPr>
                <w:spacing w:val="-2"/>
                <w:w w:val="115"/>
                <w:sz w:val="18"/>
              </w:rPr>
              <w:t> </w:t>
            </w:r>
            <w:r>
              <w:rPr>
                <w:w w:val="115"/>
                <w:sz w:val="18"/>
              </w:rPr>
              <w:t>machen</w:t>
            </w:r>
            <w:r>
              <w:rPr>
                <w:spacing w:val="-2"/>
                <w:w w:val="115"/>
                <w:sz w:val="18"/>
              </w:rPr>
              <w:t> </w:t>
            </w:r>
            <w:r>
              <w:rPr>
                <w:w w:val="115"/>
                <w:sz w:val="18"/>
              </w:rPr>
              <w:t>Sie</w:t>
            </w:r>
            <w:r>
              <w:rPr>
                <w:spacing w:val="-2"/>
                <w:w w:val="115"/>
                <w:sz w:val="18"/>
              </w:rPr>
              <w:t> Stichproben</w:t>
            </w:r>
          </w:p>
          <w:p>
            <w:pPr>
              <w:pStyle w:val="TableParagraph"/>
              <w:spacing w:line="261" w:lineRule="auto" w:before="48"/>
              <w:ind w:right="2440"/>
              <w:rPr>
                <w:sz w:val="18"/>
              </w:rPr>
            </w:pPr>
            <w:r>
              <w:rPr>
                <w:w w:val="110"/>
                <w:sz w:val="18"/>
              </w:rPr>
              <w:t>Nicht alle Lernenden sind zu Beginn reif genug, die Verantwortung voll und ganz zu übernehmen.</w:t>
            </w:r>
          </w:p>
        </w:tc>
      </w:tr>
      <w:tr>
        <w:trPr>
          <w:trHeight w:val="87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5"/>
                <w:sz w:val="18"/>
              </w:rPr>
              <w:t>Geben</w:t>
            </w:r>
            <w:r>
              <w:rPr>
                <w:spacing w:val="5"/>
                <w:w w:val="115"/>
                <w:sz w:val="18"/>
              </w:rPr>
              <w:t> </w:t>
            </w:r>
            <w:r>
              <w:rPr>
                <w:w w:val="115"/>
                <w:sz w:val="18"/>
              </w:rPr>
              <w:t>Sie</w:t>
            </w:r>
            <w:r>
              <w:rPr>
                <w:spacing w:val="6"/>
                <w:w w:val="115"/>
                <w:sz w:val="18"/>
              </w:rPr>
              <w:t> </w:t>
            </w:r>
            <w:r>
              <w:rPr>
                <w:w w:val="115"/>
                <w:sz w:val="18"/>
              </w:rPr>
              <w:t>regelmässig</w:t>
            </w:r>
            <w:r>
              <w:rPr>
                <w:spacing w:val="6"/>
                <w:w w:val="115"/>
                <w:sz w:val="18"/>
              </w:rPr>
              <w:t> </w:t>
            </w:r>
            <w:r>
              <w:rPr>
                <w:spacing w:val="-2"/>
                <w:w w:val="115"/>
                <w:sz w:val="18"/>
              </w:rPr>
              <w:t>Feedback</w:t>
            </w:r>
          </w:p>
          <w:p>
            <w:pPr>
              <w:pStyle w:val="TableParagraph"/>
              <w:spacing w:line="261" w:lineRule="auto" w:before="48"/>
              <w:ind w:right="1825"/>
              <w:rPr>
                <w:sz w:val="18"/>
              </w:rPr>
            </w:pPr>
            <w:r>
              <w:rPr>
                <w:w w:val="110"/>
                <w:sz w:val="18"/>
              </w:rPr>
              <w:t>Erhalten die Lernenden Rückmeldungen, können sie ihre Fähigkeiten und ihr Verhalten besser einschätzen.</w:t>
            </w:r>
          </w:p>
        </w:tc>
      </w:tr>
      <w:tr>
        <w:trPr>
          <w:trHeight w:val="111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5"/>
                <w:sz w:val="18"/>
              </w:rPr>
              <w:t>Setzen</w:t>
            </w:r>
            <w:r>
              <w:rPr>
                <w:spacing w:val="5"/>
                <w:w w:val="115"/>
                <w:sz w:val="18"/>
              </w:rPr>
              <w:t> </w:t>
            </w:r>
            <w:r>
              <w:rPr>
                <w:w w:val="115"/>
                <w:sz w:val="18"/>
              </w:rPr>
              <w:t>Sie</w:t>
            </w:r>
            <w:r>
              <w:rPr>
                <w:spacing w:val="6"/>
                <w:w w:val="115"/>
                <w:sz w:val="18"/>
              </w:rPr>
              <w:t> </w:t>
            </w:r>
            <w:r>
              <w:rPr>
                <w:w w:val="115"/>
                <w:sz w:val="18"/>
              </w:rPr>
              <w:t>zu</w:t>
            </w:r>
            <w:r>
              <w:rPr>
                <w:spacing w:val="5"/>
                <w:w w:val="115"/>
                <w:sz w:val="18"/>
              </w:rPr>
              <w:t> </w:t>
            </w:r>
            <w:r>
              <w:rPr>
                <w:w w:val="115"/>
                <w:sz w:val="18"/>
              </w:rPr>
              <w:t>Beginn</w:t>
            </w:r>
            <w:r>
              <w:rPr>
                <w:spacing w:val="6"/>
                <w:w w:val="115"/>
                <w:sz w:val="18"/>
              </w:rPr>
              <w:t> </w:t>
            </w:r>
            <w:r>
              <w:rPr>
                <w:w w:val="115"/>
                <w:sz w:val="18"/>
              </w:rPr>
              <w:t>klare</w:t>
            </w:r>
            <w:r>
              <w:rPr>
                <w:spacing w:val="6"/>
                <w:w w:val="115"/>
                <w:sz w:val="18"/>
              </w:rPr>
              <w:t> </w:t>
            </w:r>
            <w:r>
              <w:rPr>
                <w:w w:val="115"/>
                <w:sz w:val="18"/>
              </w:rPr>
              <w:t>Strukturen</w:t>
            </w:r>
            <w:r>
              <w:rPr>
                <w:spacing w:val="5"/>
                <w:w w:val="115"/>
                <w:sz w:val="18"/>
              </w:rPr>
              <w:t> </w:t>
            </w:r>
            <w:r>
              <w:rPr>
                <w:spacing w:val="-4"/>
                <w:w w:val="115"/>
                <w:sz w:val="18"/>
              </w:rPr>
              <w:t>fest</w:t>
            </w:r>
          </w:p>
          <w:p>
            <w:pPr>
              <w:pStyle w:val="TableParagraph"/>
              <w:spacing w:line="261" w:lineRule="auto" w:before="48"/>
              <w:ind w:right="1825"/>
              <w:rPr>
                <w:sz w:val="18"/>
              </w:rPr>
            </w:pPr>
            <w:r>
              <w:rPr>
                <w:w w:val="110"/>
                <w:sz w:val="18"/>
              </w:rPr>
              <w:t>Verwenden Sie ein Formular, das die Lernenden leitet. Sagen Sie, was Sie unter den einzelnen Rubriken von ihnen erwarten. Machen Sie die Lernenden darauf aufmerksam, dass sie ihre Berichte mit Skizzen oder Bildmaterial ergänzen können.</w:t>
            </w:r>
          </w:p>
        </w:tc>
      </w:tr>
      <w:tr>
        <w:trPr>
          <w:trHeight w:val="111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0"/>
                <w:sz w:val="18"/>
              </w:rPr>
              <w:t>Legen</w:t>
            </w:r>
            <w:r>
              <w:rPr>
                <w:spacing w:val="14"/>
                <w:w w:val="110"/>
                <w:sz w:val="18"/>
              </w:rPr>
              <w:t> </w:t>
            </w:r>
            <w:r>
              <w:rPr>
                <w:w w:val="110"/>
                <w:sz w:val="18"/>
              </w:rPr>
              <w:t>Sie</w:t>
            </w:r>
            <w:r>
              <w:rPr>
                <w:spacing w:val="14"/>
                <w:w w:val="110"/>
                <w:sz w:val="18"/>
              </w:rPr>
              <w:t> </w:t>
            </w:r>
            <w:r>
              <w:rPr>
                <w:w w:val="110"/>
                <w:sz w:val="18"/>
              </w:rPr>
              <w:t>Wert</w:t>
            </w:r>
            <w:r>
              <w:rPr>
                <w:spacing w:val="14"/>
                <w:w w:val="110"/>
                <w:sz w:val="18"/>
              </w:rPr>
              <w:t> </w:t>
            </w:r>
            <w:r>
              <w:rPr>
                <w:w w:val="110"/>
                <w:sz w:val="18"/>
              </w:rPr>
              <w:t>auf</w:t>
            </w:r>
            <w:r>
              <w:rPr>
                <w:spacing w:val="14"/>
                <w:w w:val="110"/>
                <w:sz w:val="18"/>
              </w:rPr>
              <w:t> </w:t>
            </w:r>
            <w:r>
              <w:rPr>
                <w:spacing w:val="-2"/>
                <w:w w:val="110"/>
                <w:sz w:val="18"/>
              </w:rPr>
              <w:t>Qualität</w:t>
            </w:r>
          </w:p>
          <w:p>
            <w:pPr>
              <w:pStyle w:val="TableParagraph"/>
              <w:spacing w:line="261" w:lineRule="auto" w:before="48"/>
              <w:ind w:right="1825"/>
              <w:rPr>
                <w:sz w:val="18"/>
              </w:rPr>
            </w:pPr>
            <w:r>
              <w:rPr>
                <w:w w:val="110"/>
                <w:sz w:val="18"/>
              </w:rPr>
              <w:t>Helfen Sie bei Schwierigkeiten, indem Sie Entwürfe erstellen lassen und diese korrigieren.</w:t>
            </w:r>
            <w:r>
              <w:rPr>
                <w:spacing w:val="40"/>
                <w:w w:val="110"/>
                <w:sz w:val="18"/>
              </w:rPr>
              <w:t> </w:t>
            </w:r>
            <w:r>
              <w:rPr>
                <w:w w:val="110"/>
                <w:sz w:val="18"/>
              </w:rPr>
              <w:t>Machen Sie den Lernenden klar, dass der Lernbericht eine Visitenkarte für sie wie für den Betrieb darstellt.</w:t>
            </w:r>
          </w:p>
        </w:tc>
      </w:tr>
      <w:tr>
        <w:trPr>
          <w:trHeight w:val="111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5"/>
                <w:sz w:val="18"/>
              </w:rPr>
              <w:t>Helfen</w:t>
            </w:r>
            <w:r>
              <w:rPr>
                <w:spacing w:val="1"/>
                <w:w w:val="115"/>
                <w:sz w:val="18"/>
              </w:rPr>
              <w:t> </w:t>
            </w:r>
            <w:r>
              <w:rPr>
                <w:w w:val="115"/>
                <w:sz w:val="18"/>
              </w:rPr>
              <w:t>Sie</w:t>
            </w:r>
            <w:r>
              <w:rPr>
                <w:spacing w:val="2"/>
                <w:w w:val="115"/>
                <w:sz w:val="18"/>
              </w:rPr>
              <w:t> </w:t>
            </w:r>
            <w:r>
              <w:rPr>
                <w:w w:val="115"/>
                <w:sz w:val="18"/>
              </w:rPr>
              <w:t>bei</w:t>
            </w:r>
            <w:r>
              <w:rPr>
                <w:spacing w:val="1"/>
                <w:w w:val="115"/>
                <w:sz w:val="18"/>
              </w:rPr>
              <w:t> </w:t>
            </w:r>
            <w:r>
              <w:rPr>
                <w:w w:val="115"/>
                <w:sz w:val="18"/>
              </w:rPr>
              <w:t>der</w:t>
            </w:r>
            <w:r>
              <w:rPr>
                <w:spacing w:val="2"/>
                <w:w w:val="115"/>
                <w:sz w:val="18"/>
              </w:rPr>
              <w:t> </w:t>
            </w:r>
            <w:r>
              <w:rPr>
                <w:spacing w:val="-2"/>
                <w:w w:val="115"/>
                <w:sz w:val="18"/>
              </w:rPr>
              <w:t>Themenwahl</w:t>
            </w:r>
          </w:p>
          <w:p>
            <w:pPr>
              <w:pStyle w:val="TableParagraph"/>
              <w:spacing w:line="261" w:lineRule="auto" w:before="48"/>
              <w:ind w:right="1342"/>
              <w:rPr>
                <w:sz w:val="18"/>
              </w:rPr>
            </w:pPr>
            <w:r>
              <w:rPr>
                <w:w w:val="110"/>
                <w:sz w:val="18"/>
              </w:rPr>
              <w:t>Nicht jede Arbeit eignet sich für einen Lernbericht. Die beschriebene Arbeit muss mit inhaltlichen und fachlichen Anforderungen des Berufs im Zusammenhang stehen und dem Niveau</w:t>
            </w:r>
            <w:r>
              <w:rPr>
                <w:spacing w:val="40"/>
                <w:w w:val="110"/>
                <w:sz w:val="18"/>
              </w:rPr>
              <w:t> </w:t>
            </w:r>
            <w:r>
              <w:rPr>
                <w:w w:val="110"/>
                <w:sz w:val="18"/>
              </w:rPr>
              <w:t>des</w:t>
            </w:r>
            <w:r>
              <w:rPr>
                <w:spacing w:val="40"/>
                <w:w w:val="110"/>
                <w:sz w:val="18"/>
              </w:rPr>
              <w:t> </w:t>
            </w:r>
            <w:r>
              <w:rPr>
                <w:w w:val="110"/>
                <w:sz w:val="18"/>
              </w:rPr>
              <w:t>Bildungsstands</w:t>
            </w:r>
            <w:r>
              <w:rPr>
                <w:spacing w:val="40"/>
                <w:w w:val="110"/>
                <w:sz w:val="18"/>
              </w:rPr>
              <w:t> </w:t>
            </w:r>
            <w:r>
              <w:rPr>
                <w:w w:val="110"/>
                <w:sz w:val="18"/>
              </w:rPr>
              <w:t>entsprechen.</w:t>
            </w:r>
            <w:r>
              <w:rPr>
                <w:spacing w:val="40"/>
                <w:w w:val="110"/>
                <w:sz w:val="18"/>
              </w:rPr>
              <w:t> </w:t>
            </w:r>
            <w:r>
              <w:rPr>
                <w:w w:val="110"/>
                <w:sz w:val="18"/>
              </w:rPr>
              <w:t>Lernberichte</w:t>
            </w:r>
            <w:r>
              <w:rPr>
                <w:spacing w:val="40"/>
                <w:w w:val="110"/>
                <w:sz w:val="18"/>
              </w:rPr>
              <w:t> </w:t>
            </w:r>
            <w:r>
              <w:rPr>
                <w:w w:val="110"/>
                <w:sz w:val="18"/>
              </w:rPr>
              <w:t>widerspiegeln</w:t>
            </w:r>
            <w:r>
              <w:rPr>
                <w:spacing w:val="40"/>
                <w:w w:val="110"/>
                <w:sz w:val="18"/>
              </w:rPr>
              <w:t> </w:t>
            </w:r>
            <w:r>
              <w:rPr>
                <w:w w:val="110"/>
                <w:sz w:val="18"/>
              </w:rPr>
              <w:t>also</w:t>
            </w:r>
            <w:r>
              <w:rPr>
                <w:spacing w:val="40"/>
                <w:w w:val="110"/>
                <w:sz w:val="18"/>
              </w:rPr>
              <w:t> </w:t>
            </w:r>
            <w:r>
              <w:rPr>
                <w:w w:val="110"/>
                <w:sz w:val="18"/>
              </w:rPr>
              <w:t>die</w:t>
            </w:r>
            <w:r>
              <w:rPr>
                <w:spacing w:val="40"/>
                <w:w w:val="110"/>
                <w:sz w:val="18"/>
              </w:rPr>
              <w:t> </w:t>
            </w:r>
            <w:r>
              <w:rPr>
                <w:w w:val="110"/>
                <w:sz w:val="18"/>
              </w:rPr>
              <w:t>Ausbildung.</w:t>
            </w:r>
          </w:p>
        </w:tc>
      </w:tr>
      <w:tr>
        <w:trPr>
          <w:trHeight w:val="111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0"/>
                <w:sz w:val="18"/>
              </w:rPr>
              <w:t>Achten</w:t>
            </w:r>
            <w:r>
              <w:rPr>
                <w:spacing w:val="20"/>
                <w:w w:val="110"/>
                <w:sz w:val="18"/>
              </w:rPr>
              <w:t> </w:t>
            </w:r>
            <w:r>
              <w:rPr>
                <w:w w:val="110"/>
                <w:sz w:val="18"/>
              </w:rPr>
              <w:t>Sie</w:t>
            </w:r>
            <w:r>
              <w:rPr>
                <w:spacing w:val="20"/>
                <w:w w:val="110"/>
                <w:sz w:val="18"/>
              </w:rPr>
              <w:t> </w:t>
            </w:r>
            <w:r>
              <w:rPr>
                <w:w w:val="110"/>
                <w:sz w:val="18"/>
              </w:rPr>
              <w:t>auf</w:t>
            </w:r>
            <w:r>
              <w:rPr>
                <w:spacing w:val="21"/>
                <w:w w:val="110"/>
                <w:sz w:val="18"/>
              </w:rPr>
              <w:t> </w:t>
            </w:r>
            <w:r>
              <w:rPr>
                <w:w w:val="110"/>
                <w:sz w:val="18"/>
              </w:rPr>
              <w:t>die</w:t>
            </w:r>
            <w:r>
              <w:rPr>
                <w:spacing w:val="20"/>
                <w:w w:val="110"/>
                <w:sz w:val="18"/>
              </w:rPr>
              <w:t> </w:t>
            </w:r>
            <w:r>
              <w:rPr>
                <w:w w:val="110"/>
                <w:sz w:val="18"/>
              </w:rPr>
              <w:t>Verwendbarkeit</w:t>
            </w:r>
            <w:r>
              <w:rPr>
                <w:spacing w:val="21"/>
                <w:w w:val="110"/>
                <w:sz w:val="18"/>
              </w:rPr>
              <w:t> </w:t>
            </w:r>
            <w:r>
              <w:rPr>
                <w:w w:val="110"/>
                <w:sz w:val="18"/>
              </w:rPr>
              <w:t>der</w:t>
            </w:r>
            <w:r>
              <w:rPr>
                <w:spacing w:val="20"/>
                <w:w w:val="110"/>
                <w:sz w:val="18"/>
              </w:rPr>
              <w:t> </w:t>
            </w:r>
            <w:r>
              <w:rPr>
                <w:spacing w:val="-2"/>
                <w:w w:val="110"/>
                <w:sz w:val="18"/>
              </w:rPr>
              <w:t>Lernberichte</w:t>
            </w:r>
          </w:p>
          <w:p>
            <w:pPr>
              <w:pStyle w:val="TableParagraph"/>
              <w:spacing w:line="261" w:lineRule="auto" w:before="48"/>
              <w:ind w:right="1825"/>
              <w:rPr>
                <w:sz w:val="18"/>
              </w:rPr>
            </w:pPr>
            <w:r>
              <w:rPr>
                <w:w w:val="110"/>
                <w:sz w:val="18"/>
              </w:rPr>
              <w:t>Die Lerndokumentation soll ein persönliches Nachschlagewerk werden, das im Betrieb und bei der Abschlussprüfung (praktische Arbeit) sinnvoll eingesetzt werden kann.</w:t>
            </w:r>
          </w:p>
          <w:p>
            <w:pPr>
              <w:pStyle w:val="TableParagraph"/>
              <w:spacing w:before="1"/>
              <w:rPr>
                <w:sz w:val="18"/>
              </w:rPr>
            </w:pPr>
            <w:r>
              <w:rPr>
                <w:w w:val="110"/>
                <w:sz w:val="18"/>
              </w:rPr>
              <w:t>Die</w:t>
            </w:r>
            <w:r>
              <w:rPr>
                <w:spacing w:val="5"/>
                <w:w w:val="110"/>
                <w:sz w:val="18"/>
              </w:rPr>
              <w:t> </w:t>
            </w:r>
            <w:r>
              <w:rPr>
                <w:w w:val="110"/>
                <w:sz w:val="18"/>
              </w:rPr>
              <w:t>Einsicht</w:t>
            </w:r>
            <w:r>
              <w:rPr>
                <w:spacing w:val="6"/>
                <w:w w:val="110"/>
                <w:sz w:val="18"/>
              </w:rPr>
              <w:t> </w:t>
            </w:r>
            <w:r>
              <w:rPr>
                <w:w w:val="110"/>
                <w:sz w:val="18"/>
              </w:rPr>
              <w:t>in</w:t>
            </w:r>
            <w:r>
              <w:rPr>
                <w:spacing w:val="6"/>
                <w:w w:val="110"/>
                <w:sz w:val="18"/>
              </w:rPr>
              <w:t> </w:t>
            </w:r>
            <w:r>
              <w:rPr>
                <w:w w:val="110"/>
                <w:sz w:val="18"/>
              </w:rPr>
              <w:t>den</w:t>
            </w:r>
            <w:r>
              <w:rPr>
                <w:spacing w:val="5"/>
                <w:w w:val="110"/>
                <w:sz w:val="18"/>
              </w:rPr>
              <w:t> </w:t>
            </w:r>
            <w:r>
              <w:rPr>
                <w:w w:val="110"/>
                <w:sz w:val="18"/>
              </w:rPr>
              <w:t>Nutzen</w:t>
            </w:r>
            <w:r>
              <w:rPr>
                <w:spacing w:val="6"/>
                <w:w w:val="110"/>
                <w:sz w:val="18"/>
              </w:rPr>
              <w:t> </w:t>
            </w:r>
            <w:r>
              <w:rPr>
                <w:w w:val="110"/>
                <w:sz w:val="18"/>
              </w:rPr>
              <w:t>steigert</w:t>
            </w:r>
            <w:r>
              <w:rPr>
                <w:spacing w:val="6"/>
                <w:w w:val="110"/>
                <w:sz w:val="18"/>
              </w:rPr>
              <w:t> </w:t>
            </w:r>
            <w:r>
              <w:rPr>
                <w:w w:val="110"/>
                <w:sz w:val="18"/>
              </w:rPr>
              <w:t>die</w:t>
            </w:r>
            <w:r>
              <w:rPr>
                <w:spacing w:val="6"/>
                <w:w w:val="110"/>
                <w:sz w:val="18"/>
              </w:rPr>
              <w:t> </w:t>
            </w:r>
            <w:r>
              <w:rPr>
                <w:w w:val="110"/>
                <w:sz w:val="18"/>
              </w:rPr>
              <w:t>Motivation</w:t>
            </w:r>
            <w:r>
              <w:rPr>
                <w:spacing w:val="5"/>
                <w:w w:val="110"/>
                <w:sz w:val="18"/>
              </w:rPr>
              <w:t> </w:t>
            </w:r>
            <w:r>
              <w:rPr>
                <w:w w:val="110"/>
                <w:sz w:val="18"/>
              </w:rPr>
              <w:t>bei</w:t>
            </w:r>
            <w:r>
              <w:rPr>
                <w:spacing w:val="6"/>
                <w:w w:val="110"/>
                <w:sz w:val="18"/>
              </w:rPr>
              <w:t> </w:t>
            </w:r>
            <w:r>
              <w:rPr>
                <w:w w:val="110"/>
                <w:sz w:val="18"/>
              </w:rPr>
              <w:t>der</w:t>
            </w:r>
            <w:r>
              <w:rPr>
                <w:spacing w:val="6"/>
                <w:w w:val="110"/>
                <w:sz w:val="18"/>
              </w:rPr>
              <w:t> </w:t>
            </w:r>
            <w:r>
              <w:rPr>
                <w:spacing w:val="-2"/>
                <w:w w:val="110"/>
                <w:sz w:val="18"/>
              </w:rPr>
              <w:t>Erstellung.</w:t>
            </w:r>
          </w:p>
        </w:tc>
      </w:tr>
      <w:tr>
        <w:trPr>
          <w:trHeight w:val="87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5"/>
                <w:sz w:val="18"/>
              </w:rPr>
              <w:t>Fördern Sie die</w:t>
            </w:r>
            <w:r>
              <w:rPr>
                <w:spacing w:val="1"/>
                <w:w w:val="115"/>
                <w:sz w:val="18"/>
              </w:rPr>
              <w:t> </w:t>
            </w:r>
            <w:r>
              <w:rPr>
                <w:spacing w:val="-2"/>
                <w:w w:val="115"/>
                <w:sz w:val="18"/>
              </w:rPr>
              <w:t>Selbstverantwortung</w:t>
            </w:r>
          </w:p>
          <w:p>
            <w:pPr>
              <w:pStyle w:val="TableParagraph"/>
              <w:spacing w:line="261" w:lineRule="auto" w:before="48"/>
              <w:ind w:right="1342"/>
              <w:rPr>
                <w:sz w:val="18"/>
              </w:rPr>
            </w:pPr>
            <w:r>
              <w:rPr>
                <w:w w:val="110"/>
                <w:sz w:val="18"/>
              </w:rPr>
              <w:t>Übertragen Sie den Lernenden zunehmend Eigenverantwortung, ohne sie zu überfordern, indem Sie Kontrollen nur noch über längere Zeitabschnitte festlegen und vornehmen.</w:t>
            </w:r>
          </w:p>
        </w:tc>
      </w:tr>
      <w:tr>
        <w:trPr>
          <w:trHeight w:val="87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0"/>
                <w:sz w:val="18"/>
              </w:rPr>
              <w:t>Verlangen</w:t>
            </w:r>
            <w:r>
              <w:rPr>
                <w:spacing w:val="52"/>
                <w:w w:val="110"/>
                <w:sz w:val="18"/>
              </w:rPr>
              <w:t> </w:t>
            </w:r>
            <w:r>
              <w:rPr>
                <w:w w:val="110"/>
                <w:sz w:val="18"/>
              </w:rPr>
              <w:t>Sie</w:t>
            </w:r>
            <w:r>
              <w:rPr>
                <w:spacing w:val="52"/>
                <w:w w:val="110"/>
                <w:sz w:val="18"/>
              </w:rPr>
              <w:t> </w:t>
            </w:r>
            <w:r>
              <w:rPr>
                <w:w w:val="110"/>
                <w:sz w:val="18"/>
              </w:rPr>
              <w:t>Dokumentations-</w:t>
            </w:r>
            <w:r>
              <w:rPr>
                <w:spacing w:val="-2"/>
                <w:w w:val="110"/>
                <w:sz w:val="18"/>
              </w:rPr>
              <w:t>Ergänzungen</w:t>
            </w:r>
          </w:p>
          <w:p>
            <w:pPr>
              <w:pStyle w:val="TableParagraph"/>
              <w:spacing w:line="261" w:lineRule="auto" w:before="48"/>
              <w:rPr>
                <w:sz w:val="18"/>
              </w:rPr>
            </w:pPr>
            <w:r>
              <w:rPr>
                <w:w w:val="110"/>
                <w:sz w:val="18"/>
              </w:rPr>
              <w:t>Sinnvoll sind zum Beispiel: Fotos, Skizzen, Pläne, Prozessbeschreibungen, Material- und</w:t>
            </w:r>
            <w:r>
              <w:rPr>
                <w:spacing w:val="80"/>
                <w:w w:val="110"/>
                <w:sz w:val="18"/>
              </w:rPr>
              <w:t> </w:t>
            </w:r>
            <w:r>
              <w:rPr>
                <w:w w:val="110"/>
                <w:sz w:val="18"/>
              </w:rPr>
              <w:t>Instrumentbeschreibungen aus Katalogen, Internet usw.</w:t>
            </w:r>
          </w:p>
        </w:tc>
      </w:tr>
      <w:tr>
        <w:trPr>
          <w:trHeight w:val="1119" w:hRule="atLeast"/>
        </w:trPr>
        <w:tc>
          <w:tcPr>
            <w:tcW w:w="444" w:type="dxa"/>
            <w:tcBorders>
              <w:top w:val="single" w:sz="2" w:space="0" w:color="000000"/>
              <w:bottom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bottom w:val="single" w:sz="2" w:space="0" w:color="000000"/>
            </w:tcBorders>
          </w:tcPr>
          <w:p>
            <w:pPr>
              <w:pStyle w:val="TableParagraph"/>
              <w:spacing w:before="80"/>
              <w:rPr>
                <w:sz w:val="18"/>
              </w:rPr>
            </w:pPr>
            <w:r>
              <w:rPr>
                <w:w w:val="115"/>
                <w:sz w:val="18"/>
              </w:rPr>
              <w:t>Achten</w:t>
            </w:r>
            <w:r>
              <w:rPr>
                <w:spacing w:val="5"/>
                <w:w w:val="115"/>
                <w:sz w:val="18"/>
              </w:rPr>
              <w:t> </w:t>
            </w:r>
            <w:r>
              <w:rPr>
                <w:w w:val="115"/>
                <w:sz w:val="18"/>
              </w:rPr>
              <w:t>Sie</w:t>
            </w:r>
            <w:r>
              <w:rPr>
                <w:spacing w:val="6"/>
                <w:w w:val="115"/>
                <w:sz w:val="18"/>
              </w:rPr>
              <w:t> </w:t>
            </w:r>
            <w:r>
              <w:rPr>
                <w:w w:val="115"/>
                <w:sz w:val="18"/>
              </w:rPr>
              <w:t>auch</w:t>
            </w:r>
            <w:r>
              <w:rPr>
                <w:spacing w:val="6"/>
                <w:w w:val="115"/>
                <w:sz w:val="18"/>
              </w:rPr>
              <w:t> </w:t>
            </w:r>
            <w:r>
              <w:rPr>
                <w:w w:val="115"/>
                <w:sz w:val="18"/>
              </w:rPr>
              <w:t>auf</w:t>
            </w:r>
            <w:r>
              <w:rPr>
                <w:spacing w:val="6"/>
                <w:w w:val="115"/>
                <w:sz w:val="18"/>
              </w:rPr>
              <w:t> </w:t>
            </w:r>
            <w:r>
              <w:rPr>
                <w:w w:val="115"/>
                <w:sz w:val="18"/>
              </w:rPr>
              <w:t>sprachliche</w:t>
            </w:r>
            <w:r>
              <w:rPr>
                <w:spacing w:val="6"/>
                <w:w w:val="115"/>
                <w:sz w:val="18"/>
              </w:rPr>
              <w:t> </w:t>
            </w:r>
            <w:r>
              <w:rPr>
                <w:spacing w:val="-2"/>
                <w:w w:val="115"/>
                <w:sz w:val="18"/>
              </w:rPr>
              <w:t>Richtigkeit</w:t>
            </w:r>
          </w:p>
          <w:p>
            <w:pPr>
              <w:pStyle w:val="TableParagraph"/>
              <w:spacing w:line="261" w:lineRule="auto" w:before="48"/>
              <w:ind w:right="1342"/>
              <w:rPr>
                <w:sz w:val="18"/>
              </w:rPr>
            </w:pPr>
            <w:r>
              <w:rPr>
                <w:w w:val="110"/>
                <w:sz w:val="18"/>
              </w:rPr>
              <w:t>Sie sollten sich um die sprachliche Richtigkeit bemühen. Dabei dürfen Sie durchaus erwähnen,</w:t>
            </w:r>
            <w:r>
              <w:rPr>
                <w:spacing w:val="40"/>
                <w:w w:val="110"/>
                <w:sz w:val="18"/>
              </w:rPr>
              <w:t> </w:t>
            </w:r>
            <w:r>
              <w:rPr>
                <w:w w:val="110"/>
                <w:sz w:val="18"/>
              </w:rPr>
              <w:t>dass auch Sie ab und zu die richtige Schreibweise eines Wortes nachschlagen müssen – dies</w:t>
            </w:r>
            <w:r>
              <w:rPr>
                <w:spacing w:val="80"/>
                <w:w w:val="110"/>
                <w:sz w:val="18"/>
              </w:rPr>
              <w:t> </w:t>
            </w:r>
            <w:r>
              <w:rPr>
                <w:w w:val="110"/>
                <w:sz w:val="18"/>
              </w:rPr>
              <w:t>ermutigt die Lernenden sogar.</w:t>
            </w:r>
          </w:p>
        </w:tc>
      </w:tr>
      <w:tr>
        <w:trPr>
          <w:trHeight w:val="1354" w:hRule="atLeast"/>
        </w:trPr>
        <w:tc>
          <w:tcPr>
            <w:tcW w:w="444" w:type="dxa"/>
            <w:tcBorders>
              <w:top w:val="single" w:sz="2" w:space="0" w:color="000000"/>
              <w:right w:val="single" w:sz="2" w:space="0" w:color="000000"/>
            </w:tcBorders>
          </w:tcPr>
          <w:p>
            <w:pPr>
              <w:pStyle w:val="TableParagraph"/>
              <w:ind w:left="0"/>
              <w:rPr>
                <w:rFonts w:ascii="Times New Roman"/>
                <w:sz w:val="18"/>
              </w:rPr>
            </w:pPr>
          </w:p>
        </w:tc>
        <w:tc>
          <w:tcPr>
            <w:tcW w:w="9187" w:type="dxa"/>
            <w:tcBorders>
              <w:top w:val="single" w:sz="2" w:space="0" w:color="000000"/>
              <w:left w:val="single" w:sz="2" w:space="0" w:color="000000"/>
            </w:tcBorders>
          </w:tcPr>
          <w:p>
            <w:pPr>
              <w:pStyle w:val="TableParagraph"/>
              <w:spacing w:before="80"/>
              <w:rPr>
                <w:sz w:val="18"/>
              </w:rPr>
            </w:pPr>
            <w:r>
              <w:rPr>
                <w:w w:val="110"/>
                <w:sz w:val="18"/>
              </w:rPr>
              <w:t>Zeigen</w:t>
            </w:r>
            <w:r>
              <w:rPr>
                <w:spacing w:val="31"/>
                <w:w w:val="110"/>
                <w:sz w:val="18"/>
              </w:rPr>
              <w:t> </w:t>
            </w:r>
            <w:r>
              <w:rPr>
                <w:w w:val="110"/>
                <w:sz w:val="18"/>
              </w:rPr>
              <w:t>Sie</w:t>
            </w:r>
            <w:r>
              <w:rPr>
                <w:spacing w:val="32"/>
                <w:w w:val="110"/>
                <w:sz w:val="18"/>
              </w:rPr>
              <w:t> </w:t>
            </w:r>
            <w:r>
              <w:rPr>
                <w:w w:val="110"/>
                <w:sz w:val="18"/>
              </w:rPr>
              <w:t>Muster-</w:t>
            </w:r>
            <w:r>
              <w:rPr>
                <w:spacing w:val="-2"/>
                <w:w w:val="110"/>
                <w:sz w:val="18"/>
              </w:rPr>
              <w:t>Lernberichte</w:t>
            </w:r>
          </w:p>
          <w:p>
            <w:pPr>
              <w:pStyle w:val="TableParagraph"/>
              <w:spacing w:line="261" w:lineRule="auto" w:before="48"/>
              <w:ind w:right="1342"/>
              <w:rPr>
                <w:sz w:val="18"/>
              </w:rPr>
            </w:pPr>
            <w:r>
              <w:rPr>
                <w:w w:val="110"/>
                <w:sz w:val="18"/>
              </w:rPr>
              <w:t>Muster-Lernberichte ehemaliger Lernender erklären mehr als die beste Theorie. Seien Sie aber</w:t>
            </w:r>
            <w:r>
              <w:rPr>
                <w:spacing w:val="80"/>
                <w:w w:val="110"/>
                <w:sz w:val="18"/>
              </w:rPr>
              <w:t> </w:t>
            </w:r>
            <w:r>
              <w:rPr>
                <w:w w:val="110"/>
                <w:sz w:val="18"/>
              </w:rPr>
              <w:t>auf der Hut, dass sich Lernende nicht aus Bequemlichkeit der Lerndokumentation ihres älteren</w:t>
            </w:r>
            <w:r>
              <w:rPr>
                <w:spacing w:val="40"/>
                <w:w w:val="110"/>
                <w:sz w:val="18"/>
              </w:rPr>
              <w:t> </w:t>
            </w:r>
            <w:r>
              <w:rPr>
                <w:w w:val="110"/>
                <w:sz w:val="18"/>
              </w:rPr>
              <w:t>Kollegen bedienen. Verlangen Sie, dass die Lernberichte auf selbst gemachten Erfahrungen und</w:t>
            </w:r>
            <w:r>
              <w:rPr>
                <w:spacing w:val="40"/>
                <w:w w:val="110"/>
                <w:sz w:val="18"/>
              </w:rPr>
              <w:t> </w:t>
            </w:r>
            <w:r>
              <w:rPr>
                <w:w w:val="110"/>
                <w:sz w:val="18"/>
              </w:rPr>
              <w:t>Beobachtungen beruhen.</w:t>
            </w:r>
          </w:p>
        </w:tc>
      </w:tr>
    </w:tbl>
    <w:sectPr>
      <w:headerReference w:type="default" r:id="rId5"/>
      <w:footerReference w:type="default" r:id="rId6"/>
      <w:type w:val="continuous"/>
      <w:pgSz w:w="11910" w:h="16840"/>
      <w:pgMar w:header="808" w:footer="650" w:top="2000" w:bottom="840" w:left="1020" w:right="102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504896">
              <wp:simplePos x="0" y="0"/>
              <wp:positionH relativeFrom="page">
                <wp:posOffset>720001</wp:posOffset>
              </wp:positionH>
              <wp:positionV relativeFrom="page">
                <wp:posOffset>10101605</wp:posOffset>
              </wp:positionV>
              <wp:extent cx="6120130" cy="2349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120130" cy="23495"/>
                      </a:xfrm>
                      <a:custGeom>
                        <a:avLst/>
                        <a:gdLst/>
                        <a:ahLst/>
                        <a:cxnLst/>
                        <a:rect l="l" t="t" r="r" b="b"/>
                        <a:pathLst>
                          <a:path w="6120130" h="23495">
                            <a:moveTo>
                              <a:pt x="6120003" y="0"/>
                            </a:moveTo>
                            <a:lnTo>
                              <a:pt x="0" y="0"/>
                            </a:lnTo>
                            <a:lnTo>
                              <a:pt x="0" y="23393"/>
                            </a:lnTo>
                            <a:lnTo>
                              <a:pt x="6120003" y="23393"/>
                            </a:lnTo>
                            <a:lnTo>
                              <a:pt x="6120003" y="0"/>
                            </a:lnTo>
                            <a:close/>
                          </a:path>
                        </a:pathLst>
                      </a:custGeom>
                      <a:solidFill>
                        <a:srgbClr val="3948ED"/>
                      </a:solidFill>
                    </wps:spPr>
                    <wps:bodyPr wrap="square" lIns="0" tIns="0" rIns="0" bIns="0" rtlCol="0">
                      <a:prstTxWarp prst="textNoShape">
                        <a:avLst/>
                      </a:prstTxWarp>
                      <a:noAutofit/>
                    </wps:bodyPr>
                  </wps:wsp>
                </a:graphicData>
              </a:graphic>
            </wp:anchor>
          </w:drawing>
        </mc:Choice>
        <mc:Fallback>
          <w:pict>
            <v:rect style="position:absolute;margin-left:56.693001pt;margin-top:795.402039pt;width:481.89pt;height:1.842pt;mso-position-horizontal-relative:page;mso-position-vertical-relative:page;z-index:-15811584" id="docshape14" filled="true" fillcolor="#3948ed" stroked="false">
              <v:fill type="solid"/>
              <w10:wrap type="none"/>
            </v:rect>
          </w:pict>
        </mc:Fallback>
      </mc:AlternateContent>
    </w:r>
    <w:r>
      <w:rPr/>
      <mc:AlternateContent>
        <mc:Choice Requires="wps">
          <w:drawing>
            <wp:anchor distT="0" distB="0" distL="0" distR="0" allowOverlap="1" layoutInCell="1" locked="0" behindDoc="1" simplePos="0" relativeHeight="487505408">
              <wp:simplePos x="0" y="0"/>
              <wp:positionH relativeFrom="page">
                <wp:posOffset>707299</wp:posOffset>
              </wp:positionH>
              <wp:positionV relativeFrom="page">
                <wp:posOffset>10147634</wp:posOffset>
              </wp:positionV>
              <wp:extent cx="717550" cy="12446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17550" cy="124460"/>
                      </a:xfrm>
                      <a:prstGeom prst="rect">
                        <a:avLst/>
                      </a:prstGeom>
                    </wps:spPr>
                    <wps:txbx>
                      <w:txbxContent>
                        <w:p>
                          <w:pPr>
                            <w:pStyle w:val="BodyText"/>
                            <w:ind w:left="20"/>
                          </w:pPr>
                          <w:r>
                            <w:rPr>
                              <w:w w:val="105"/>
                            </w:rPr>
                            <w:t>©</w:t>
                          </w:r>
                          <w:r>
                            <w:rPr>
                              <w:spacing w:val="23"/>
                              <w:w w:val="105"/>
                            </w:rPr>
                            <w:t> </w:t>
                          </w:r>
                          <w:r>
                            <w:rPr>
                              <w:w w:val="105"/>
                            </w:rPr>
                            <w:t>2024</w:t>
                          </w:r>
                          <w:r>
                            <w:rPr>
                              <w:spacing w:val="23"/>
                              <w:w w:val="105"/>
                            </w:rPr>
                            <w:t> </w:t>
                          </w:r>
                          <w:r>
                            <w:rPr>
                              <w:w w:val="105"/>
                            </w:rPr>
                            <w:t>SDBB,</w:t>
                          </w:r>
                          <w:r>
                            <w:rPr>
                              <w:spacing w:val="24"/>
                              <w:w w:val="105"/>
                            </w:rPr>
                            <w:t> </w:t>
                          </w:r>
                          <w:r>
                            <w:rPr>
                              <w:spacing w:val="-4"/>
                              <w:w w:val="105"/>
                            </w:rPr>
                            <w:t>Bern</w:t>
                          </w:r>
                        </w:p>
                      </w:txbxContent>
                    </wps:txbx>
                    <wps:bodyPr wrap="square" lIns="0" tIns="0" rIns="0" bIns="0" rtlCol="0">
                      <a:noAutofit/>
                    </wps:bodyPr>
                  </wps:wsp>
                </a:graphicData>
              </a:graphic>
            </wp:anchor>
          </w:drawing>
        </mc:Choice>
        <mc:Fallback>
          <w:pict>
            <v:shape style="position:absolute;margin-left:55.692902pt;margin-top:799.026306pt;width:56.5pt;height:9.8pt;mso-position-horizontal-relative:page;mso-position-vertical-relative:page;z-index:-15811072" type="#_x0000_t202" id="docshape15" filled="false" stroked="false">
              <v:textbox inset="0,0,0,0">
                <w:txbxContent>
                  <w:p>
                    <w:pPr>
                      <w:pStyle w:val="BodyText"/>
                      <w:ind w:left="20"/>
                    </w:pPr>
                    <w:r>
                      <w:rPr>
                        <w:w w:val="105"/>
                      </w:rPr>
                      <w:t>©</w:t>
                    </w:r>
                    <w:r>
                      <w:rPr>
                        <w:spacing w:val="23"/>
                        <w:w w:val="105"/>
                      </w:rPr>
                      <w:t> </w:t>
                    </w:r>
                    <w:r>
                      <w:rPr>
                        <w:w w:val="105"/>
                      </w:rPr>
                      <w:t>2024</w:t>
                    </w:r>
                    <w:r>
                      <w:rPr>
                        <w:spacing w:val="23"/>
                        <w:w w:val="105"/>
                      </w:rPr>
                      <w:t> </w:t>
                    </w:r>
                    <w:r>
                      <w:rPr>
                        <w:w w:val="105"/>
                      </w:rPr>
                      <w:t>SDBB,</w:t>
                    </w:r>
                    <w:r>
                      <w:rPr>
                        <w:spacing w:val="24"/>
                        <w:w w:val="105"/>
                      </w:rPr>
                      <w:t> </w:t>
                    </w:r>
                    <w:r>
                      <w:rPr>
                        <w:spacing w:val="-4"/>
                        <w:w w:val="105"/>
                      </w:rPr>
                      <w:t>Bern</w:t>
                    </w:r>
                  </w:p>
                </w:txbxContent>
              </v:textbox>
              <w10:wrap type="none"/>
            </v:shape>
          </w:pict>
        </mc:Fallback>
      </mc:AlternateContent>
    </w:r>
    <w:r>
      <w:rPr/>
      <mc:AlternateContent>
        <mc:Choice Requires="wps">
          <w:drawing>
            <wp:anchor distT="0" distB="0" distL="0" distR="0" allowOverlap="1" layoutInCell="1" locked="0" behindDoc="1" simplePos="0" relativeHeight="487505920">
              <wp:simplePos x="0" y="0"/>
              <wp:positionH relativeFrom="page">
                <wp:posOffset>3608044</wp:posOffset>
              </wp:positionH>
              <wp:positionV relativeFrom="page">
                <wp:posOffset>10147634</wp:posOffset>
              </wp:positionV>
              <wp:extent cx="345440" cy="12446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45440" cy="124460"/>
                      </a:xfrm>
                      <a:prstGeom prst="rect">
                        <a:avLst/>
                      </a:prstGeom>
                    </wps:spPr>
                    <wps:txbx>
                      <w:txbxContent>
                        <w:p>
                          <w:pPr>
                            <w:pStyle w:val="BodyText"/>
                            <w:ind w:left="20"/>
                          </w:pPr>
                          <w:r>
                            <w:rPr>
                              <w:w w:val="110"/>
                            </w:rPr>
                            <w:t>Seite</w:t>
                          </w:r>
                          <w:r>
                            <w:rPr>
                              <w:spacing w:val="11"/>
                              <w:w w:val="110"/>
                            </w:rPr>
                            <w:t> </w:t>
                          </w:r>
                          <w:r>
                            <w:rPr>
                              <w:spacing w:val="-5"/>
                              <w:w w:val="110"/>
                            </w:rPr>
                            <w:t>1/1</w:t>
                          </w:r>
                        </w:p>
                      </w:txbxContent>
                    </wps:txbx>
                    <wps:bodyPr wrap="square" lIns="0" tIns="0" rIns="0" bIns="0" rtlCol="0">
                      <a:noAutofit/>
                    </wps:bodyPr>
                  </wps:wsp>
                </a:graphicData>
              </a:graphic>
            </wp:anchor>
          </w:drawing>
        </mc:Choice>
        <mc:Fallback>
          <w:pict>
            <v:shape style="position:absolute;margin-left:284.097992pt;margin-top:799.026306pt;width:27.2pt;height:9.8pt;mso-position-horizontal-relative:page;mso-position-vertical-relative:page;z-index:-15810560" type="#_x0000_t202" id="docshape16" filled="false" stroked="false">
              <v:textbox inset="0,0,0,0">
                <w:txbxContent>
                  <w:p>
                    <w:pPr>
                      <w:pStyle w:val="BodyText"/>
                      <w:ind w:left="20"/>
                    </w:pPr>
                    <w:r>
                      <w:rPr>
                        <w:w w:val="110"/>
                      </w:rPr>
                      <w:t>Seite</w:t>
                    </w:r>
                    <w:r>
                      <w:rPr>
                        <w:spacing w:val="11"/>
                        <w:w w:val="110"/>
                      </w:rPr>
                      <w:t> </w:t>
                    </w:r>
                    <w:r>
                      <w:rPr>
                        <w:spacing w:val="-5"/>
                        <w:w w:val="110"/>
                      </w:rPr>
                      <w:t>1/1</w:t>
                    </w:r>
                  </w:p>
                </w:txbxContent>
              </v:textbox>
              <w10:wrap type="none"/>
            </v:shape>
          </w:pict>
        </mc:Fallback>
      </mc:AlternateContent>
    </w:r>
    <w:r>
      <w:rPr/>
      <mc:AlternateContent>
        <mc:Choice Requires="wps">
          <w:drawing>
            <wp:anchor distT="0" distB="0" distL="0" distR="0" allowOverlap="1" layoutInCell="1" locked="0" behindDoc="1" simplePos="0" relativeHeight="487506432">
              <wp:simplePos x="0" y="0"/>
              <wp:positionH relativeFrom="page">
                <wp:posOffset>6041384</wp:posOffset>
              </wp:positionH>
              <wp:positionV relativeFrom="page">
                <wp:posOffset>10147634</wp:posOffset>
              </wp:positionV>
              <wp:extent cx="813435" cy="12446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813435" cy="124460"/>
                      </a:xfrm>
                      <a:prstGeom prst="rect">
                        <a:avLst/>
                      </a:prstGeom>
                    </wps:spPr>
                    <wps:txbx>
                      <w:txbxContent>
                        <w:p>
                          <w:pPr>
                            <w:pStyle w:val="BodyText"/>
                            <w:ind w:left="20"/>
                          </w:pPr>
                          <w:hyperlink r:id="rId1">
                            <w:r>
                              <w:rPr>
                                <w:spacing w:val="-2"/>
                                <w:w w:val="110"/>
                              </w:rPr>
                              <w:t>www.berufsbildung.ch</w:t>
                            </w:r>
                          </w:hyperlink>
                        </w:p>
                      </w:txbxContent>
                    </wps:txbx>
                    <wps:bodyPr wrap="square" lIns="0" tIns="0" rIns="0" bIns="0" rtlCol="0">
                      <a:noAutofit/>
                    </wps:bodyPr>
                  </wps:wsp>
                </a:graphicData>
              </a:graphic>
            </wp:anchor>
          </w:drawing>
        </mc:Choice>
        <mc:Fallback>
          <w:pict>
            <v:shape style="position:absolute;margin-left:475.699585pt;margin-top:799.026306pt;width:64.05pt;height:9.8pt;mso-position-horizontal-relative:page;mso-position-vertical-relative:page;z-index:-15810048" type="#_x0000_t202" id="docshape17" filled="false" stroked="false">
              <v:textbox inset="0,0,0,0">
                <w:txbxContent>
                  <w:p>
                    <w:pPr>
                      <w:pStyle w:val="BodyText"/>
                      <w:ind w:left="20"/>
                    </w:pPr>
                    <w:hyperlink r:id="rId1">
                      <w:r>
                        <w:rPr>
                          <w:spacing w:val="-2"/>
                          <w:w w:val="110"/>
                        </w:rPr>
                        <w:t>www.berufsbildung.ch</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502336">
              <wp:simplePos x="0" y="0"/>
              <wp:positionH relativeFrom="page">
                <wp:posOffset>946278</wp:posOffset>
              </wp:positionH>
              <wp:positionV relativeFrom="page">
                <wp:posOffset>512998</wp:posOffset>
              </wp:positionV>
              <wp:extent cx="557530" cy="110489"/>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57530" cy="110489"/>
                        <a:chExt cx="557530" cy="110489"/>
                      </a:xfrm>
                    </wpg:grpSpPr>
                    <pic:pic>
                      <pic:nvPicPr>
                        <pic:cNvPr id="2" name="Image 2"/>
                        <pic:cNvPicPr/>
                      </pic:nvPicPr>
                      <pic:blipFill>
                        <a:blip r:embed="rId1" cstate="print"/>
                        <a:stretch>
                          <a:fillRect/>
                        </a:stretch>
                      </pic:blipFill>
                      <pic:spPr>
                        <a:xfrm>
                          <a:off x="0" y="1892"/>
                          <a:ext cx="171100" cy="106414"/>
                        </a:xfrm>
                        <a:prstGeom prst="rect">
                          <a:avLst/>
                        </a:prstGeom>
                      </pic:spPr>
                    </pic:pic>
                    <pic:pic>
                      <pic:nvPicPr>
                        <pic:cNvPr id="3" name="Image 3"/>
                        <pic:cNvPicPr/>
                      </pic:nvPicPr>
                      <pic:blipFill>
                        <a:blip r:embed="rId2" cstate="print"/>
                        <a:stretch>
                          <a:fillRect/>
                        </a:stretch>
                      </pic:blipFill>
                      <pic:spPr>
                        <a:xfrm>
                          <a:off x="191496" y="1892"/>
                          <a:ext cx="180286" cy="108242"/>
                        </a:xfrm>
                        <a:prstGeom prst="rect">
                          <a:avLst/>
                        </a:prstGeom>
                      </pic:spPr>
                    </pic:pic>
                    <pic:pic>
                      <pic:nvPicPr>
                        <pic:cNvPr id="4" name="Image 4"/>
                        <pic:cNvPicPr/>
                      </pic:nvPicPr>
                      <pic:blipFill>
                        <a:blip r:embed="rId3" cstate="print"/>
                        <a:stretch>
                          <a:fillRect/>
                        </a:stretch>
                      </pic:blipFill>
                      <pic:spPr>
                        <a:xfrm>
                          <a:off x="394931" y="0"/>
                          <a:ext cx="162441" cy="110070"/>
                        </a:xfrm>
                        <a:prstGeom prst="rect">
                          <a:avLst/>
                        </a:prstGeom>
                      </pic:spPr>
                    </pic:pic>
                  </wpg:wgp>
                </a:graphicData>
              </a:graphic>
            </wp:anchor>
          </w:drawing>
        </mc:Choice>
        <mc:Fallback>
          <w:pict>
            <v:group style="position:absolute;margin-left:74.510101pt;margin-top:40.393616pt;width:43.9pt;height:8.7pt;mso-position-horizontal-relative:page;mso-position-vertical-relative:page;z-index:-15814144" id="docshapegroup1" coordorigin="1490,808" coordsize="878,174">
              <v:shape style="position:absolute;left:1490;top:810;width:270;height:168" type="#_x0000_t75" id="docshape2" stroked="false">
                <v:imagedata r:id="rId1" o:title=""/>
              </v:shape>
              <v:shape style="position:absolute;left:1791;top:810;width:284;height:171" type="#_x0000_t75" id="docshape3" stroked="false">
                <v:imagedata r:id="rId2" o:title=""/>
              </v:shape>
              <v:shape style="position:absolute;left:2112;top:807;width:256;height:174" type="#_x0000_t75" id="docshape4" stroked="false">
                <v:imagedata r:id="rId3" o:title=""/>
              </v:shape>
              <w10:wrap type="none"/>
            </v:group>
          </w:pict>
        </mc:Fallback>
      </mc:AlternateContent>
    </w:r>
    <w:r>
      <w:rPr/>
      <w:drawing>
        <wp:anchor distT="0" distB="0" distL="0" distR="0" allowOverlap="1" layoutInCell="1" locked="0" behindDoc="1" simplePos="0" relativeHeight="487502848">
          <wp:simplePos x="0" y="0"/>
          <wp:positionH relativeFrom="page">
            <wp:posOffset>719996</wp:posOffset>
          </wp:positionH>
          <wp:positionV relativeFrom="page">
            <wp:posOffset>513246</wp:posOffset>
          </wp:positionV>
          <wp:extent cx="173012" cy="15808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4" cstate="print"/>
                  <a:stretch>
                    <a:fillRect/>
                  </a:stretch>
                </pic:blipFill>
                <pic:spPr>
                  <a:xfrm>
                    <a:off x="0" y="0"/>
                    <a:ext cx="173012" cy="158089"/>
                  </a:xfrm>
                  <a:prstGeom prst="rect">
                    <a:avLst/>
                  </a:prstGeom>
                </pic:spPr>
              </pic:pic>
            </a:graphicData>
          </a:graphic>
        </wp:anchor>
      </w:drawing>
    </w:r>
    <w:r>
      <w:rPr/>
      <mc:AlternateContent>
        <mc:Choice Requires="wps">
          <w:drawing>
            <wp:anchor distT="0" distB="0" distL="0" distR="0" allowOverlap="1" layoutInCell="1" locked="0" behindDoc="1" simplePos="0" relativeHeight="487503360">
              <wp:simplePos x="0" y="0"/>
              <wp:positionH relativeFrom="page">
                <wp:posOffset>946278</wp:posOffset>
              </wp:positionH>
              <wp:positionV relativeFrom="page">
                <wp:posOffset>665423</wp:posOffset>
              </wp:positionV>
              <wp:extent cx="895350" cy="110489"/>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895350" cy="110489"/>
                        <a:chExt cx="895350" cy="110489"/>
                      </a:xfrm>
                    </wpg:grpSpPr>
                    <pic:pic>
                      <pic:nvPicPr>
                        <pic:cNvPr id="7" name="Image 7"/>
                        <pic:cNvPicPr/>
                      </pic:nvPicPr>
                      <pic:blipFill>
                        <a:blip r:embed="rId5" cstate="print"/>
                        <a:stretch>
                          <a:fillRect/>
                        </a:stretch>
                      </pic:blipFill>
                      <pic:spPr>
                        <a:xfrm>
                          <a:off x="0" y="1767"/>
                          <a:ext cx="145742" cy="106478"/>
                        </a:xfrm>
                        <a:prstGeom prst="rect">
                          <a:avLst/>
                        </a:prstGeom>
                      </pic:spPr>
                    </pic:pic>
                    <pic:pic>
                      <pic:nvPicPr>
                        <pic:cNvPr id="8" name="Image 8"/>
                        <pic:cNvPicPr/>
                      </pic:nvPicPr>
                      <pic:blipFill>
                        <a:blip r:embed="rId6" cstate="print"/>
                        <a:stretch>
                          <a:fillRect/>
                        </a:stretch>
                      </pic:blipFill>
                      <pic:spPr>
                        <a:xfrm>
                          <a:off x="165431" y="1831"/>
                          <a:ext cx="164769" cy="106413"/>
                        </a:xfrm>
                        <a:prstGeom prst="rect">
                          <a:avLst/>
                        </a:prstGeom>
                      </pic:spPr>
                    </pic:pic>
                    <pic:pic>
                      <pic:nvPicPr>
                        <pic:cNvPr id="9" name="Image 9"/>
                        <pic:cNvPicPr/>
                      </pic:nvPicPr>
                      <pic:blipFill>
                        <a:blip r:embed="rId7" cstate="print"/>
                        <a:stretch>
                          <a:fillRect/>
                        </a:stretch>
                      </pic:blipFill>
                      <pic:spPr>
                        <a:xfrm>
                          <a:off x="454107" y="1831"/>
                          <a:ext cx="85013" cy="106349"/>
                        </a:xfrm>
                        <a:prstGeom prst="rect">
                          <a:avLst/>
                        </a:prstGeom>
                      </pic:spPr>
                    </pic:pic>
                    <pic:pic>
                      <pic:nvPicPr>
                        <pic:cNvPr id="10" name="Image 10"/>
                        <pic:cNvPicPr/>
                      </pic:nvPicPr>
                      <pic:blipFill>
                        <a:blip r:embed="rId8" cstate="print"/>
                        <a:stretch>
                          <a:fillRect/>
                        </a:stretch>
                      </pic:blipFill>
                      <pic:spPr>
                        <a:xfrm>
                          <a:off x="349357" y="1832"/>
                          <a:ext cx="81610" cy="108242"/>
                        </a:xfrm>
                        <a:prstGeom prst="rect">
                          <a:avLst/>
                        </a:prstGeom>
                      </pic:spPr>
                    </pic:pic>
                    <pic:pic>
                      <pic:nvPicPr>
                        <pic:cNvPr id="11" name="Image 11"/>
                        <pic:cNvPicPr/>
                      </pic:nvPicPr>
                      <pic:blipFill>
                        <a:blip r:embed="rId9" cstate="print"/>
                        <a:stretch>
                          <a:fillRect/>
                        </a:stretch>
                      </pic:blipFill>
                      <pic:spPr>
                        <a:xfrm>
                          <a:off x="558925" y="0"/>
                          <a:ext cx="89192" cy="110070"/>
                        </a:xfrm>
                        <a:prstGeom prst="rect">
                          <a:avLst/>
                        </a:prstGeom>
                      </pic:spPr>
                    </pic:pic>
                    <pic:pic>
                      <pic:nvPicPr>
                        <pic:cNvPr id="12" name="Image 12"/>
                        <pic:cNvPicPr/>
                      </pic:nvPicPr>
                      <pic:blipFill>
                        <a:blip r:embed="rId10" cstate="print"/>
                        <a:stretch>
                          <a:fillRect/>
                        </a:stretch>
                      </pic:blipFill>
                      <pic:spPr>
                        <a:xfrm>
                          <a:off x="669359" y="2"/>
                          <a:ext cx="225379" cy="110070"/>
                        </a:xfrm>
                        <a:prstGeom prst="rect">
                          <a:avLst/>
                        </a:prstGeom>
                      </pic:spPr>
                    </pic:pic>
                  </wpg:wgp>
                </a:graphicData>
              </a:graphic>
            </wp:anchor>
          </w:drawing>
        </mc:Choice>
        <mc:Fallback>
          <w:pict>
            <v:group style="position:absolute;margin-left:74.510101pt;margin-top:52.395515pt;width:70.5pt;height:8.7pt;mso-position-horizontal-relative:page;mso-position-vertical-relative:page;z-index:-15813120" id="docshapegroup5" coordorigin="1490,1048" coordsize="1410,174">
              <v:shape style="position:absolute;left:1490;top:1050;width:230;height:168" type="#_x0000_t75" id="docshape6" stroked="false">
                <v:imagedata r:id="rId5" o:title=""/>
              </v:shape>
              <v:shape style="position:absolute;left:1750;top:1050;width:260;height:168" type="#_x0000_t75" id="docshape7" stroked="false">
                <v:imagedata r:id="rId6" o:title=""/>
              </v:shape>
              <v:shape style="position:absolute;left:2205;top:1050;width:134;height:168" type="#_x0000_t75" id="docshape8" stroked="false">
                <v:imagedata r:id="rId7" o:title=""/>
              </v:shape>
              <v:shape style="position:absolute;left:2040;top:1050;width:129;height:171" type="#_x0000_t75" id="docshape9" stroked="false">
                <v:imagedata r:id="rId8" o:title=""/>
              </v:shape>
              <v:shape style="position:absolute;left:2370;top:1047;width:141;height:174" type="#_x0000_t75" id="docshape10" stroked="false">
                <v:imagedata r:id="rId9" o:title=""/>
              </v:shape>
              <v:shape style="position:absolute;left:2544;top:1047;width:355;height:174" type="#_x0000_t75" id="docshape11" stroked="false">
                <v:imagedata r:id="rId10" o:title=""/>
              </v:shape>
              <w10:wrap type="none"/>
            </v:group>
          </w:pict>
        </mc:Fallback>
      </mc:AlternateContent>
    </w:r>
    <w:r>
      <w:rPr/>
      <mc:AlternateContent>
        <mc:Choice Requires="wps">
          <w:drawing>
            <wp:anchor distT="0" distB="0" distL="0" distR="0" allowOverlap="1" layoutInCell="1" locked="0" behindDoc="1" simplePos="0" relativeHeight="487503872">
              <wp:simplePos x="0" y="0"/>
              <wp:positionH relativeFrom="page">
                <wp:posOffset>720001</wp:posOffset>
              </wp:positionH>
              <wp:positionV relativeFrom="page">
                <wp:posOffset>839305</wp:posOffset>
              </wp:positionV>
              <wp:extent cx="6120130" cy="2349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120130" cy="23495"/>
                      </a:xfrm>
                      <a:custGeom>
                        <a:avLst/>
                        <a:gdLst/>
                        <a:ahLst/>
                        <a:cxnLst/>
                        <a:rect l="l" t="t" r="r" b="b"/>
                        <a:pathLst>
                          <a:path w="6120130" h="23495">
                            <a:moveTo>
                              <a:pt x="6120003" y="0"/>
                            </a:moveTo>
                            <a:lnTo>
                              <a:pt x="0" y="0"/>
                            </a:lnTo>
                            <a:lnTo>
                              <a:pt x="0" y="23406"/>
                            </a:lnTo>
                            <a:lnTo>
                              <a:pt x="6120003" y="23406"/>
                            </a:lnTo>
                            <a:lnTo>
                              <a:pt x="6120003" y="0"/>
                            </a:lnTo>
                            <a:close/>
                          </a:path>
                        </a:pathLst>
                      </a:custGeom>
                      <a:solidFill>
                        <a:srgbClr val="3948ED"/>
                      </a:solidFill>
                    </wps:spPr>
                    <wps:bodyPr wrap="square" lIns="0" tIns="0" rIns="0" bIns="0" rtlCol="0">
                      <a:prstTxWarp prst="textNoShape">
                        <a:avLst/>
                      </a:prstTxWarp>
                      <a:noAutofit/>
                    </wps:bodyPr>
                  </wps:wsp>
                </a:graphicData>
              </a:graphic>
            </wp:anchor>
          </w:drawing>
        </mc:Choice>
        <mc:Fallback>
          <w:pict>
            <v:rect style="position:absolute;margin-left:56.693001pt;margin-top:66.087013pt;width:481.89pt;height:1.843pt;mso-position-horizontal-relative:page;mso-position-vertical-relative:page;z-index:-15812608" id="docshape12" filled="true" fillcolor="#3948ed" stroked="false">
              <v:fill type="solid"/>
              <w10:wrap type="none"/>
            </v:rect>
          </w:pict>
        </mc:Fallback>
      </mc:AlternateContent>
    </w:r>
    <w:r>
      <w:rPr/>
      <mc:AlternateContent>
        <mc:Choice Requires="wps">
          <w:drawing>
            <wp:anchor distT="0" distB="0" distL="0" distR="0" allowOverlap="1" layoutInCell="1" locked="0" behindDoc="1" simplePos="0" relativeHeight="487504384">
              <wp:simplePos x="0" y="0"/>
              <wp:positionH relativeFrom="page">
                <wp:posOffset>5829087</wp:posOffset>
              </wp:positionH>
              <wp:positionV relativeFrom="page">
                <wp:posOffset>604767</wp:posOffset>
              </wp:positionV>
              <wp:extent cx="1026794" cy="22352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26794" cy="223520"/>
                      </a:xfrm>
                      <a:prstGeom prst="rect">
                        <a:avLst/>
                      </a:prstGeom>
                    </wps:spPr>
                    <wps:txbx>
                      <w:txbxContent>
                        <w:p>
                          <w:pPr>
                            <w:spacing w:before="37"/>
                            <w:ind w:left="20" w:right="0" w:firstLine="0"/>
                            <w:jc w:val="left"/>
                            <w:rPr>
                              <w:b/>
                              <w:sz w:val="24"/>
                            </w:rPr>
                          </w:pPr>
                          <w:r>
                            <w:rPr>
                              <w:b/>
                              <w:w w:val="120"/>
                              <w:sz w:val="24"/>
                            </w:rPr>
                            <w:t>CHECK-</w:t>
                          </w:r>
                          <w:r>
                            <w:rPr>
                              <w:b/>
                              <w:spacing w:val="-2"/>
                              <w:w w:val="125"/>
                              <w:sz w:val="24"/>
                            </w:rPr>
                            <w:t>LISTE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8.983307pt;margin-top:47.619514pt;width:80.850pt;height:17.6pt;mso-position-horizontal-relative:page;mso-position-vertical-relative:page;z-index:-15812096" type="#_x0000_t202" id="docshape13" filled="false" stroked="false">
              <v:textbox inset="0,0,0,0">
                <w:txbxContent>
                  <w:p>
                    <w:pPr>
                      <w:spacing w:before="37"/>
                      <w:ind w:left="20" w:right="0" w:firstLine="0"/>
                      <w:jc w:val="left"/>
                      <w:rPr>
                        <w:b/>
                        <w:sz w:val="24"/>
                      </w:rPr>
                    </w:pPr>
                    <w:r>
                      <w:rPr>
                        <w:b/>
                        <w:w w:val="120"/>
                        <w:sz w:val="24"/>
                      </w:rPr>
                      <w:t>CHECK-</w:t>
                    </w:r>
                    <w:r>
                      <w:rPr>
                        <w:b/>
                        <w:spacing w:val="-2"/>
                        <w:w w:val="125"/>
                        <w:sz w:val="24"/>
                      </w:rPr>
                      <w:t>LISTE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en-US" w:bidi="ar-SA"/>
    </w:rPr>
  </w:style>
  <w:style w:styleId="BodyText" w:type="paragraph">
    <w:name w:val="Body Text"/>
    <w:basedOn w:val="Normal"/>
    <w:uiPriority w:val="1"/>
    <w:qFormat/>
    <w:pPr>
      <w:spacing w:before="28"/>
    </w:pPr>
    <w:rPr>
      <w:rFonts w:ascii="Calibri" w:hAnsi="Calibri" w:eastAsia="Calibri" w:cs="Calibri"/>
      <w:sz w:val="12"/>
      <w:szCs w:val="12"/>
      <w:lang w:val="de-DE" w:eastAsia="en-US" w:bidi="ar-SA"/>
    </w:rPr>
  </w:style>
  <w:style w:styleId="Title" w:type="paragraph">
    <w:name w:val="Title"/>
    <w:basedOn w:val="Normal"/>
    <w:uiPriority w:val="1"/>
    <w:qFormat/>
    <w:pPr>
      <w:spacing w:before="212"/>
      <w:ind w:left="113"/>
    </w:pPr>
    <w:rPr>
      <w:rFonts w:ascii="Calibri" w:hAnsi="Calibri" w:eastAsia="Calibri" w:cs="Calibri"/>
      <w:b/>
      <w:bCs/>
      <w:sz w:val="26"/>
      <w:szCs w:val="26"/>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ind w:left="117"/>
    </w:pPr>
    <w:rPr>
      <w:rFonts w:ascii="Calibri" w:hAnsi="Calibri" w:eastAsia="Calibri" w:cs="Calibri"/>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rufsbildung.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 Id="rId9" Type="http://schemas.openxmlformats.org/officeDocument/2006/relationships/image" Target="media/image9.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2024-07-10T08:57:40Z</dcterms:created>
  <dcterms:modified xsi:type="dcterms:W3CDTF">2024-07-10T08:57:40Z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Adobe InDesign 19.4 (Macintosh)</vt:lpwstr>
  </property>
  <property fmtid="{D5CDD505-2E9C-101B-9397-08002B2CF9AE}" pid="4" name="LastSaved">
    <vt:filetime>2024-07-10T00:00:00Z</vt:filetime>
  </property>
  <property fmtid="{D5CDD505-2E9C-101B-9397-08002B2CF9AE}" pid="5" name="Producer">
    <vt:lpwstr>Adobe PDF Library 17.0</vt:lpwstr>
  </property>
</Properties>
</file>