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2"/>
        <w:ind w:left="113"/>
      </w:pPr>
      <w:r>
        <w:rPr>
          <w:color w:val="3948ED"/>
          <w:w w:val="110"/>
        </w:rPr>
        <w:t>Fahrplan</w:t>
      </w:r>
      <w:r>
        <w:rPr>
          <w:color w:val="3948ED"/>
          <w:spacing w:val="33"/>
          <w:w w:val="110"/>
        </w:rPr>
        <w:t> </w:t>
      </w:r>
      <w:r>
        <w:rPr>
          <w:color w:val="3948ED"/>
          <w:w w:val="110"/>
        </w:rPr>
        <w:t>zur</w:t>
      </w:r>
      <w:r>
        <w:rPr>
          <w:color w:val="3948ED"/>
          <w:spacing w:val="34"/>
          <w:w w:val="110"/>
        </w:rPr>
        <w:t> </w:t>
      </w:r>
      <w:r>
        <w:rPr>
          <w:color w:val="3948ED"/>
          <w:w w:val="110"/>
        </w:rPr>
        <w:t>Auswahl</w:t>
      </w:r>
      <w:r>
        <w:rPr>
          <w:color w:val="3948ED"/>
          <w:spacing w:val="33"/>
          <w:w w:val="110"/>
        </w:rPr>
        <w:t> </w:t>
      </w:r>
      <w:r>
        <w:rPr>
          <w:color w:val="3948ED"/>
          <w:w w:val="110"/>
        </w:rPr>
        <w:t>von</w:t>
      </w:r>
      <w:r>
        <w:rPr>
          <w:color w:val="3948ED"/>
          <w:spacing w:val="33"/>
          <w:w w:val="110"/>
        </w:rPr>
        <w:t> </w:t>
      </w:r>
      <w:r>
        <w:rPr>
          <w:color w:val="3948ED"/>
          <w:w w:val="110"/>
        </w:rPr>
        <w:t>Lernenden</w:t>
      </w:r>
      <w:r>
        <w:rPr>
          <w:color w:val="3948ED"/>
          <w:spacing w:val="34"/>
          <w:w w:val="110"/>
        </w:rPr>
        <w:t> </w:t>
      </w:r>
      <w:r>
        <w:rPr>
          <w:color w:val="3948ED"/>
          <w:w w:val="110"/>
        </w:rPr>
        <w:t>für</w:t>
      </w:r>
      <w:r>
        <w:rPr>
          <w:color w:val="3948ED"/>
          <w:spacing w:val="33"/>
          <w:w w:val="110"/>
        </w:rPr>
        <w:t> </w:t>
      </w:r>
      <w:r>
        <w:rPr>
          <w:color w:val="3948ED"/>
          <w:w w:val="110"/>
        </w:rPr>
        <w:t>den</w:t>
      </w:r>
      <w:r>
        <w:rPr>
          <w:color w:val="3948ED"/>
          <w:spacing w:val="34"/>
          <w:w w:val="110"/>
        </w:rPr>
        <w:t> </w:t>
      </w:r>
      <w:r>
        <w:rPr>
          <w:color w:val="3948ED"/>
          <w:spacing w:val="-2"/>
          <w:w w:val="110"/>
        </w:rPr>
        <w:t>Lehrbetrieb</w:t>
      </w:r>
    </w:p>
    <w:p>
      <w:pPr>
        <w:spacing w:line="240" w:lineRule="auto" w:before="38"/>
        <w:rPr>
          <w:b/>
          <w:sz w:val="18"/>
        </w:rPr>
      </w:pPr>
    </w:p>
    <w:p>
      <w:pPr>
        <w:tabs>
          <w:tab w:pos="1293" w:val="left" w:leader="none"/>
        </w:tabs>
        <w:spacing w:before="0"/>
        <w:ind w:left="11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9344">
                <wp:simplePos x="0" y="0"/>
                <wp:positionH relativeFrom="page">
                  <wp:posOffset>1293210</wp:posOffset>
                </wp:positionH>
                <wp:positionV relativeFrom="paragraph">
                  <wp:posOffset>-4192</wp:posOffset>
                </wp:positionV>
                <wp:extent cx="154305" cy="33274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4305" cy="332740"/>
                          <a:chExt cx="154305" cy="3327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525" y="9525"/>
                            <a:ext cx="1352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35255">
                                <a:moveTo>
                                  <a:pt x="0" y="0"/>
                                </a:moveTo>
                                <a:lnTo>
                                  <a:pt x="135229" y="135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948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28" y="9525"/>
                            <a:ext cx="1352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35255">
                                <a:moveTo>
                                  <a:pt x="135229" y="0"/>
                                </a:moveTo>
                                <a:lnTo>
                                  <a:pt x="0" y="135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948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129" y="199816"/>
                            <a:ext cx="116839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18110">
                                <a:moveTo>
                                  <a:pt x="0" y="62458"/>
                                </a:moveTo>
                                <a:lnTo>
                                  <a:pt x="39128" y="117538"/>
                                </a:lnTo>
                                <a:lnTo>
                                  <a:pt x="116763" y="0"/>
                                </a:lnTo>
                              </a:path>
                            </a:pathLst>
                          </a:custGeom>
                          <a:ln w="30683">
                            <a:solidFill>
                              <a:srgbClr val="3948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827599pt;margin-top:-.330156pt;width:12.15pt;height:26.2pt;mso-position-horizontal-relative:page;mso-position-vertical-relative:paragraph;z-index:-16027136" id="docshapegroup18" coordorigin="2037,-7" coordsize="243,524">
                <v:line style="position:absolute" from="2052,8" to="2265,221" stroked="true" strokeweight="1.5pt" strokecolor="#3948ed">
                  <v:stroke dashstyle="solid"/>
                </v:line>
                <v:line style="position:absolute" from="2265,8" to="2052,221" stroked="true" strokeweight="1.5pt" strokecolor="#3948ed">
                  <v:stroke dashstyle="solid"/>
                </v:line>
                <v:shape style="position:absolute;left:2065;top:308;width:184;height:186" id="docshape19" coordorigin="2065,308" coordsize="184,186" path="m2065,406l2127,493,2249,308e" filled="false" stroked="true" strokeweight="2.416pt" strokecolor="#3948e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w w:val="115"/>
          <w:sz w:val="18"/>
        </w:rPr>
        <w:t>Legende:</w:t>
      </w:r>
      <w:r>
        <w:rPr>
          <w:sz w:val="18"/>
        </w:rPr>
        <w:tab/>
      </w:r>
      <w:r>
        <w:rPr>
          <w:w w:val="115"/>
          <w:sz w:val="18"/>
        </w:rPr>
        <w:t>=</w:t>
      </w:r>
      <w:r>
        <w:rPr>
          <w:spacing w:val="5"/>
          <w:w w:val="115"/>
          <w:sz w:val="18"/>
        </w:rPr>
        <w:t> </w:t>
      </w:r>
      <w:r>
        <w:rPr>
          <w:spacing w:val="-2"/>
          <w:w w:val="115"/>
          <w:sz w:val="18"/>
        </w:rPr>
        <w:t>geplant</w:t>
      </w:r>
    </w:p>
    <w:p>
      <w:pPr>
        <w:spacing w:before="66"/>
        <w:ind w:left="1293" w:right="0" w:firstLine="0"/>
        <w:jc w:val="left"/>
        <w:rPr>
          <w:sz w:val="18"/>
        </w:rPr>
      </w:pPr>
      <w:r>
        <w:rPr>
          <w:w w:val="110"/>
          <w:sz w:val="18"/>
        </w:rPr>
        <w:t>=</w:t>
      </w:r>
      <w:r>
        <w:rPr>
          <w:spacing w:val="11"/>
          <w:w w:val="110"/>
          <w:sz w:val="18"/>
        </w:rPr>
        <w:t> </w:t>
      </w:r>
      <w:r>
        <w:rPr>
          <w:spacing w:val="-2"/>
          <w:w w:val="110"/>
          <w:sz w:val="18"/>
        </w:rPr>
        <w:t>ausgeführt</w:t>
      </w:r>
    </w:p>
    <w:p>
      <w:pPr>
        <w:spacing w:line="240" w:lineRule="auto" w:before="5" w:after="1"/>
        <w:rPr>
          <w:sz w:val="13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>
        <w:trPr>
          <w:trHeight w:val="665" w:hRule="atLeast"/>
        </w:trPr>
        <w:tc>
          <w:tcPr>
            <w:tcW w:w="3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20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Aktivitäten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2"/>
              <w:ind w:left="105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Sept.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3"/>
              <w:ind w:left="105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Okt.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3"/>
              <w:ind w:left="105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Nov.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4"/>
              <w:ind w:left="105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Dez.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5"/>
              <w:ind w:left="105"/>
              <w:rPr>
                <w:sz w:val="18"/>
              </w:rPr>
            </w:pPr>
            <w:r>
              <w:rPr>
                <w:spacing w:val="-4"/>
                <w:w w:val="125"/>
                <w:sz w:val="18"/>
              </w:rPr>
              <w:t>Jan.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5"/>
              <w:ind w:left="105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Feb.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6"/>
              <w:ind w:left="10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März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7"/>
              <w:ind w:left="10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April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8"/>
              <w:ind w:left="10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Mai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8"/>
              <w:ind w:left="105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Juni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59"/>
              <w:ind w:left="105"/>
              <w:rPr>
                <w:sz w:val="18"/>
              </w:rPr>
            </w:pPr>
            <w:r>
              <w:rPr>
                <w:spacing w:val="-4"/>
                <w:w w:val="125"/>
                <w:sz w:val="18"/>
              </w:rPr>
              <w:t>Juli</w:t>
            </w:r>
          </w:p>
        </w:tc>
        <w:tc>
          <w:tcPr>
            <w:tcW w:w="467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TableParagraph"/>
              <w:spacing w:before="160"/>
              <w:ind w:left="105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Aug.</w:t>
            </w:r>
          </w:p>
        </w:tc>
        <w:tc>
          <w:tcPr>
            <w:tcW w:w="467" w:type="dxa"/>
            <w:tcBorders>
              <w:left w:val="single" w:sz="2" w:space="0" w:color="000000"/>
            </w:tcBorders>
            <w:textDirection w:val="btLr"/>
          </w:tcPr>
          <w:p>
            <w:pPr>
              <w:pStyle w:val="TableParagraph"/>
              <w:spacing w:before="160"/>
              <w:ind w:left="105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Sept.</w:t>
            </w:r>
          </w:p>
        </w:tc>
      </w:tr>
      <w:tr>
        <w:trPr>
          <w:trHeight w:val="1010" w:hRule="atLeast"/>
        </w:trPr>
        <w:tc>
          <w:tcPr>
            <w:tcW w:w="354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1"/>
              <w:ind w:left="170" w:right="170"/>
              <w:rPr>
                <w:sz w:val="18"/>
              </w:rPr>
            </w:pPr>
            <w:r>
              <w:rPr>
                <w:w w:val="110"/>
                <w:sz w:val="18"/>
              </w:rPr>
              <w:t>Berufswahlpraktikum frühestens ab Mitte 8. Schuljahr bzw. 1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½ Jahre vor der berufl. Grundbildung anbieten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Unterlagen zum Selektionsverfahren besorgen bzw. vorbereiten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Offene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Lehrstelle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publizieren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Eingegangene Bewerbungen prüfen </w:t>
            </w:r>
            <w:r>
              <w:rPr>
                <w:spacing w:val="-2"/>
                <w:w w:val="110"/>
                <w:sz w:val="18"/>
              </w:rPr>
              <w:t>(Vorselektion)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70" w:right="170"/>
              <w:rPr>
                <w:sz w:val="18"/>
              </w:rPr>
            </w:pPr>
            <w:r>
              <w:rPr>
                <w:w w:val="110"/>
                <w:sz w:val="18"/>
              </w:rPr>
              <w:t>Eventuell Eignungstests durchführen oder durchführen lassen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0"/>
              <w:rPr>
                <w:sz w:val="18"/>
              </w:rPr>
            </w:pPr>
            <w:r>
              <w:rPr>
                <w:spacing w:val="2"/>
                <w:w w:val="110"/>
                <w:sz w:val="18"/>
              </w:rPr>
              <w:t>Vorstellungsgespräche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führen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Schnupperlehre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durchführen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Entscheidungen treffen und Absagen schreiben (laufend)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Lehrvertrag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abschliessen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5" w:hRule="atLeast"/>
        </w:trPr>
        <w:tc>
          <w:tcPr>
            <w:tcW w:w="3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70" w:right="649"/>
              <w:rPr>
                <w:sz w:val="18"/>
              </w:rPr>
            </w:pPr>
            <w:r>
              <w:rPr>
                <w:w w:val="110"/>
                <w:sz w:val="18"/>
              </w:rPr>
              <w:t>Lehrvertrag zur Genehmigung an Berufsbildungsamt einsenden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0" w:hRule="atLeast"/>
        </w:trPr>
        <w:tc>
          <w:tcPr>
            <w:tcW w:w="354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Modalitäten für den Lehrbeginn ver- </w:t>
            </w:r>
            <w:r>
              <w:rPr>
                <w:spacing w:val="-2"/>
                <w:w w:val="110"/>
                <w:sz w:val="18"/>
              </w:rPr>
              <w:t>einbaren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6024576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416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6024064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928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6023552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3440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6023040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9344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6027136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89856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0368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6026112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0880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6025600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6125353</wp:posOffset>
              </wp:positionH>
              <wp:positionV relativeFrom="page">
                <wp:posOffset>604767</wp:posOffset>
              </wp:positionV>
              <wp:extent cx="730885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3088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115"/>
                              <w:sz w:val="24"/>
                            </w:rPr>
                            <w:t>VORLAGE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2.31131pt;margin-top:47.619514pt;width:57.55pt;height:17.6pt;mso-position-horizontal-relative:page;mso-position-vertical-relative:page;z-index:-16025088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115"/>
                        <w:sz w:val="24"/>
                      </w:rPr>
                      <w:t>VORLAGE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2024-07-11T12:34:49Z</dcterms:created>
  <dcterms:modified xsi:type="dcterms:W3CDTF">2024-07-11T12:34:49Z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17.0</vt:lpwstr>
  </property>
</Properties>
</file>