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0F03" w14:textId="77777777" w:rsidR="00E24DC7" w:rsidRDefault="00E24DC7">
      <w:pPr>
        <w:spacing w:before="600" w:after="30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88</w:t>
      </w:r>
    </w:p>
    <w:p w14:paraId="445D9033" w14:textId="77777777" w:rsidR="00E24DC7" w:rsidRDefault="00E24DC7">
      <w:pPr>
        <w:spacing w:line="360" w:lineRule="atLeast"/>
        <w:rPr>
          <w:rFonts w:ascii="Helvetica" w:hAnsi="Helvetica"/>
          <w:sz w:val="24"/>
        </w:rPr>
      </w:pPr>
    </w:p>
    <w:p w14:paraId="5471D183" w14:textId="77777777" w:rsidR="00E24DC7" w:rsidRDefault="00E24DC7">
      <w:pPr>
        <w:spacing w:line="360" w:lineRule="atLeast"/>
        <w:jc w:val="center"/>
        <w:rPr>
          <w:rFonts w:ascii="Helvetica" w:hAnsi="Helvetica"/>
          <w:b/>
          <w:i/>
          <w:color w:val="00FFFF"/>
          <w:sz w:val="32"/>
        </w:rPr>
      </w:pPr>
      <w:r>
        <w:rPr>
          <w:rFonts w:ascii="Helvetica" w:hAnsi="Helvetica"/>
          <w:b/>
          <w:color w:val="000000"/>
          <w:sz w:val="32"/>
        </w:rPr>
        <w:t>Kostenüberlegungen zum Grossverbund (Modell 3)</w:t>
      </w:r>
    </w:p>
    <w:p w14:paraId="2D7F7864" w14:textId="77777777" w:rsidR="00E24DC7" w:rsidRDefault="00E24DC7">
      <w:pPr>
        <w:spacing w:before="800" w:line="360" w:lineRule="atLeast"/>
        <w:rPr>
          <w:rFonts w:ascii="Helvetica" w:hAnsi="Helvetica"/>
        </w:rPr>
      </w:pPr>
      <w:r>
        <w:rPr>
          <w:rFonts w:ascii="Helvetica" w:hAnsi="Helvetica"/>
        </w:rPr>
        <w:t>Je nach Beruf, Grösse des Verbundes und Rahmenbedingungen können die Kosten und Erträge von diesem Beispiel abweichen.</w:t>
      </w:r>
    </w:p>
    <w:p w14:paraId="0E3A5A17" w14:textId="77777777" w:rsidR="00E24DC7" w:rsidRDefault="00E24DC7">
      <w:pPr>
        <w:spacing w:before="600" w:after="300"/>
        <w:rPr>
          <w:rFonts w:ascii="Helvetica" w:hAnsi="Helvetica"/>
          <w:b/>
        </w:rPr>
      </w:pPr>
      <w:r>
        <w:rPr>
          <w:rFonts w:ascii="Helvetica" w:hAnsi="Helvetica"/>
          <w:b/>
          <w:sz w:val="24"/>
        </w:rPr>
        <w:t>Annahmen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6465"/>
      </w:tblGrid>
      <w:tr w:rsidR="00E24DC7" w14:paraId="20F004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DBF3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Verbundmodell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F0F0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Grossverbund (Modell 3) zur Ausbildung kaufmännischer Lehrlinge</w:t>
            </w:r>
          </w:p>
        </w:tc>
      </w:tr>
      <w:tr w:rsidR="00E24DC7" w14:paraId="32F4E1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F5C9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Schulmodell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E5C7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Zweiphasenmodell mit integrierter Berufsmaturitätsschule, 17% höherer Schulanteil als BM Normalmodell</w:t>
            </w:r>
          </w:p>
        </w:tc>
      </w:tr>
      <w:tr w:rsidR="00E24DC7" w14:paraId="322358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4BE8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Anzahl Lehrlinge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68D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Jährlich etwa 23 neue Lehrlinge in einer Klasse zusammengefasst, insgesamt rund 70 Lehrlinge im Verbund</w:t>
            </w:r>
          </w:p>
        </w:tc>
      </w:tr>
      <w:tr w:rsidR="00E24DC7" w14:paraId="73CDF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CAD4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Rechtsform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E534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Trägerverein</w:t>
            </w:r>
          </w:p>
        </w:tc>
      </w:tr>
      <w:tr w:rsidR="00E24DC7" w14:paraId="5B8FA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62B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Leitfunktion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BD0E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Verbund-Geschäftsleitung, 1. Geschäftsjahr 60% Pensum,                   2. Geschäftsjahr 80% ab 3. Geschäftsjahr (Vollbetrieb) 100%</w:t>
            </w:r>
          </w:p>
        </w:tc>
      </w:tr>
      <w:tr w:rsidR="00E24DC7" w14:paraId="485893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2346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Sekretariatshilfe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14A3" w14:textId="77777777" w:rsidR="00E24DC7" w:rsidRDefault="00E24DC7">
            <w:pPr>
              <w:tabs>
                <w:tab w:val="clear" w:pos="9639"/>
              </w:tabs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ein Lehrling im Turnus im Verbundbüro</w:t>
            </w:r>
          </w:p>
        </w:tc>
      </w:tr>
    </w:tbl>
    <w:p w14:paraId="0928DAC2" w14:textId="77777777" w:rsidR="00E24DC7" w:rsidRDefault="00E24DC7">
      <w:pPr>
        <w:rPr>
          <w:rFonts w:ascii="Helvetica" w:hAnsi="Helvetica"/>
        </w:rPr>
      </w:pPr>
    </w:p>
    <w:p w14:paraId="7F5D0C2E" w14:textId="77777777" w:rsidR="00E24DC7" w:rsidRDefault="00E24DC7">
      <w:pPr>
        <w:tabs>
          <w:tab w:val="left" w:pos="426"/>
        </w:tabs>
        <w:rPr>
          <w:rFonts w:ascii="Helvetica" w:hAnsi="Helvetica"/>
          <w:sz w:val="24"/>
        </w:rPr>
      </w:pPr>
    </w:p>
    <w:p w14:paraId="2FA93A65" w14:textId="77777777" w:rsidR="00E24DC7" w:rsidRDefault="00E24DC7">
      <w:pPr>
        <w:tabs>
          <w:tab w:val="left" w:pos="426"/>
        </w:tabs>
        <w:rPr>
          <w:rFonts w:ascii="Helvetica" w:hAnsi="Helvetica"/>
          <w:sz w:val="24"/>
        </w:rPr>
      </w:pPr>
    </w:p>
    <w:p w14:paraId="0A320DEF" w14:textId="77777777" w:rsidR="00E24DC7" w:rsidRDefault="00E24DC7">
      <w:pPr>
        <w:spacing w:line="360" w:lineRule="atLeast"/>
        <w:jc w:val="right"/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  <w:r>
        <w:rPr>
          <w:rFonts w:ascii="Helvetica" w:hAnsi="Helvetica"/>
          <w:b/>
          <w:sz w:val="24"/>
        </w:rPr>
        <w:lastRenderedPageBreak/>
        <w:t>89</w:t>
      </w:r>
    </w:p>
    <w:p w14:paraId="3D4D4A1D" w14:textId="77777777" w:rsidR="00E24DC7" w:rsidRDefault="00E24DC7">
      <w:pPr>
        <w:spacing w:line="360" w:lineRule="atLeast"/>
        <w:rPr>
          <w:rFonts w:ascii="Helvetica" w:hAnsi="Helvetica"/>
          <w:b/>
        </w:rPr>
      </w:pPr>
    </w:p>
    <w:p w14:paraId="59210E87" w14:textId="77777777" w:rsidR="00E24DC7" w:rsidRDefault="00E24DC7">
      <w:pPr>
        <w:spacing w:after="300"/>
        <w:rPr>
          <w:rFonts w:ascii="Helvetica" w:hAnsi="Helvetica"/>
          <w:b/>
        </w:rPr>
      </w:pPr>
      <w:r>
        <w:rPr>
          <w:rFonts w:ascii="Helvetica" w:hAnsi="Helvetica"/>
          <w:b/>
          <w:sz w:val="24"/>
        </w:rPr>
        <w:t>Initialisierungs- und Startkosten (Grobübersicht)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5048"/>
        <w:gridCol w:w="1418"/>
      </w:tblGrid>
      <w:tr w:rsidR="00E24DC7" w14:paraId="6A86F2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bottom w:val="single" w:sz="6" w:space="0" w:color="auto"/>
            </w:tcBorders>
          </w:tcPr>
          <w:p w14:paraId="643742A2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048" w:type="dxa"/>
          </w:tcPr>
          <w:p w14:paraId="370428C7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31A9" w14:textId="77777777" w:rsidR="00E24DC7" w:rsidRDefault="00E24DC7">
            <w:pPr>
              <w:tabs>
                <w:tab w:val="clear" w:pos="9639"/>
              </w:tabs>
              <w:spacing w:before="40" w:after="4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Fr.</w:t>
            </w:r>
          </w:p>
        </w:tc>
      </w:tr>
      <w:tr w:rsidR="00E24DC7" w14:paraId="2E1B9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609EF2D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Startkosten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7992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Verbund-Initialisierung (vorzeitige Anstellung der Verbundleitung)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C948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50'000.--</w:t>
            </w:r>
          </w:p>
        </w:tc>
      </w:tr>
      <w:tr w:rsidR="00E24DC7" w14:paraId="7C787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285FA77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7BC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1. Geschäftsjahr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9E8D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155'000.--</w:t>
            </w:r>
          </w:p>
        </w:tc>
      </w:tr>
      <w:tr w:rsidR="00E24DC7" w14:paraId="160E3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3571E379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5712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2. Geschäftsjahr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3DA1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80'000.--</w:t>
            </w:r>
          </w:p>
        </w:tc>
      </w:tr>
      <w:tr w:rsidR="00E24DC7" w14:paraId="061E9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3BA6EEA3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B497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ab 3. Geschäftsjahr selbsttragend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C260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--.--</w:t>
            </w:r>
          </w:p>
        </w:tc>
      </w:tr>
      <w:tr w:rsidR="00E24DC7" w14:paraId="42730D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E4F75F6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14:paraId="296D386F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Total Startkosten: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ABA89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285'000.--</w:t>
            </w:r>
          </w:p>
        </w:tc>
      </w:tr>
      <w:tr w:rsidR="00E24DC7" w14:paraId="55EFD5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CAD3E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Finanzierung</w:t>
            </w:r>
            <w:r>
              <w:rPr>
                <w:rFonts w:ascii="Helvetica" w:hAnsi="Helvetica"/>
                <w:sz w:val="20"/>
              </w:rPr>
              <w:t xml:space="preserve"> der Startkosten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0B14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Kredit in Form eines zinslosen Darlehens des Kantons (z.B. aus Lotteriefond) rückzahlbar z.B. in  10 Jahresraten ab 4. Geschäftsjahr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B2CA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100'000.--</w:t>
            </w:r>
          </w:p>
        </w:tc>
      </w:tr>
      <w:tr w:rsidR="00E24DC7" w14:paraId="3EE17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CED2B85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8726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Einkaufssumme der beteiligten Firmen (auf diese Finanzierungsquelle wurde hier verzichtet)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A422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--.--</w:t>
            </w:r>
          </w:p>
        </w:tc>
      </w:tr>
      <w:tr w:rsidR="00E24DC7" w14:paraId="4D91A2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9EC19BE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7953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Beiträge Dritter, z.B. Sponsoring, Zuwendungen, Gönner usw. (auf diese Finanzierungsquelle wurde hier verzichtet)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1CD3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--.--</w:t>
            </w:r>
          </w:p>
        </w:tc>
      </w:tr>
      <w:tr w:rsidR="00E24DC7" w14:paraId="20F8A0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723EA29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0A19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Mittel aus Lehrstellenbeschluss (Bund und Kanton)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4DCD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185'000.--</w:t>
            </w:r>
          </w:p>
        </w:tc>
      </w:tr>
      <w:tr w:rsidR="00E24DC7" w14:paraId="0B9CA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D3E489D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14:paraId="5974B54E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Total Finanzierung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14:paraId="6D5C5E5B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285'000.--</w:t>
            </w:r>
          </w:p>
        </w:tc>
      </w:tr>
      <w:tr w:rsidR="00E24DC7" w14:paraId="55742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8B05E" w14:textId="77777777" w:rsidR="00E24DC7" w:rsidRDefault="00E24DC7">
            <w:pPr>
              <w:widowControl w:val="0"/>
              <w:tabs>
                <w:tab w:val="clear" w:pos="9639"/>
              </w:tabs>
              <w:spacing w:before="40" w:after="20" w:line="240" w:lineRule="atLeas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Jahreskosten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CF20" w14:textId="77777777" w:rsidR="00E24DC7" w:rsidRDefault="00E24DC7">
            <w:pPr>
              <w:tabs>
                <w:tab w:val="clear" w:pos="9639"/>
              </w:tabs>
              <w:spacing w:before="40" w:after="2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Personalkosten Verbundleitung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FBAE" w14:textId="77777777" w:rsidR="00E24DC7" w:rsidRDefault="00E24DC7">
            <w:pPr>
              <w:tabs>
                <w:tab w:val="clear" w:pos="9639"/>
              </w:tabs>
              <w:spacing w:before="40" w:after="2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118'380.--</w:t>
            </w:r>
          </w:p>
        </w:tc>
      </w:tr>
      <w:tr w:rsidR="00E24DC7" w14:paraId="7B0D6C91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350A5CA" w14:textId="77777777" w:rsidR="00E24DC7" w:rsidRDefault="00E24DC7">
            <w:pPr>
              <w:pStyle w:val="Kopfzeile"/>
              <w:widowControl w:val="0"/>
              <w:tabs>
                <w:tab w:val="clear" w:pos="9639"/>
              </w:tabs>
              <w:spacing w:after="20" w:line="240" w:lineRule="atLeas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beim etablierten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171E" w14:textId="77777777" w:rsidR="00E24DC7" w:rsidRDefault="00E24DC7">
            <w:pPr>
              <w:tabs>
                <w:tab w:val="clear" w:pos="9639"/>
              </w:tabs>
              <w:spacing w:before="20" w:after="2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übrige Bürokosten Verbundleitung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A07C" w14:textId="77777777" w:rsidR="00E24DC7" w:rsidRDefault="00E24DC7">
            <w:pPr>
              <w:tabs>
                <w:tab w:val="clear" w:pos="9639"/>
              </w:tabs>
              <w:spacing w:before="20" w:after="2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64'000.--</w:t>
            </w:r>
          </w:p>
        </w:tc>
      </w:tr>
      <w:tr w:rsidR="00E24DC7" w14:paraId="1B5DAF30" w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4D0AE75E" w14:textId="77777777" w:rsidR="00E24DC7" w:rsidRDefault="00E24DC7">
            <w:pPr>
              <w:widowControl w:val="0"/>
              <w:tabs>
                <w:tab w:val="clear" w:pos="9639"/>
              </w:tabs>
              <w:spacing w:after="20" w:line="240" w:lineRule="atLeas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Verbund (alle Jahr-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EDB8" w14:textId="77777777" w:rsidR="00E24DC7" w:rsidRDefault="00E24DC7">
            <w:pPr>
              <w:tabs>
                <w:tab w:val="clear" w:pos="9639"/>
              </w:tabs>
              <w:spacing w:before="20" w:after="2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Personalkosten Lehrlinge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8D40" w14:textId="77777777" w:rsidR="00E24DC7" w:rsidRDefault="00E24DC7">
            <w:pPr>
              <w:tabs>
                <w:tab w:val="clear" w:pos="9639"/>
              </w:tabs>
              <w:spacing w:before="20" w:after="2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700'849.--</w:t>
            </w:r>
          </w:p>
        </w:tc>
      </w:tr>
      <w:tr w:rsidR="00E24DC7" w14:paraId="60578170" w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4167D3B" w14:textId="77777777" w:rsidR="00E24DC7" w:rsidRDefault="00E24DC7">
            <w:pPr>
              <w:widowControl w:val="0"/>
              <w:tabs>
                <w:tab w:val="clear" w:pos="9639"/>
              </w:tabs>
              <w:spacing w:after="40" w:line="240" w:lineRule="atLeas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gänge eingestellt)</w:t>
            </w:r>
          </w:p>
        </w:tc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14:paraId="1DCF3480" w14:textId="77777777" w:rsidR="00E24DC7" w:rsidRDefault="00E24DC7">
            <w:pPr>
              <w:tabs>
                <w:tab w:val="clear" w:pos="9639"/>
              </w:tabs>
              <w:spacing w:before="2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Totalkosten Verbund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1DD3EA" w14:textId="77777777" w:rsidR="00E24DC7" w:rsidRDefault="00E24DC7">
            <w:pPr>
              <w:tabs>
                <w:tab w:val="clear" w:pos="9639"/>
              </w:tabs>
              <w:spacing w:before="2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883'229.--</w:t>
            </w:r>
          </w:p>
        </w:tc>
      </w:tr>
      <w:tr w:rsidR="00E24DC7" w14:paraId="578872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D7FD4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Jahreserträge</w:t>
            </w:r>
            <w:r>
              <w:rPr>
                <w:rFonts w:ascii="Helvetica" w:hAnsi="Helvetica"/>
                <w:sz w:val="20"/>
              </w:rPr>
              <w:t xml:space="preserve"> beim etablierten Verbund</w:t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AF32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Zahlungen der Verbundfirmen für die Lehrlings-     leistungen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006F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895'617.--</w:t>
            </w:r>
          </w:p>
        </w:tc>
      </w:tr>
      <w:tr w:rsidR="00E24DC7" w14:paraId="0C250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88C1A64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349D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Subventionen für EK bzw. Seminare (nicht gerechnet)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2D0C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sz w:val="20"/>
              </w:rPr>
              <w:t>--.--</w:t>
            </w:r>
          </w:p>
        </w:tc>
      </w:tr>
      <w:tr w:rsidR="00E24DC7" w14:paraId="0B413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02847786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14:paraId="2EE9F37F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Total Zahlungen (= Erträge für den Verbund)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F223C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895'617.--</w:t>
            </w:r>
          </w:p>
        </w:tc>
      </w:tr>
      <w:tr w:rsidR="00E24DC7" w14:paraId="5DF73D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894C" w14:textId="77777777" w:rsidR="00E24DC7" w:rsidRDefault="00E24DC7">
            <w:pPr>
              <w:tabs>
                <w:tab w:val="clear" w:pos="9639"/>
              </w:tabs>
              <w:spacing w:before="40"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Überschuss</w:t>
            </w:r>
            <w:r>
              <w:rPr>
                <w:rFonts w:ascii="Helvetica" w:hAnsi="Helvetica"/>
                <w:sz w:val="20"/>
              </w:rPr>
              <w:t xml:space="preserve"> ab       3. Geschäftsjahr</w:t>
            </w:r>
          </w:p>
        </w:tc>
        <w:tc>
          <w:tcPr>
            <w:tcW w:w="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22AB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Sicherstellung der Liquidität, Rückstellungen, Rückzahlung des Darlehens (Ratenzahlungen)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CFD7" w14:textId="77777777" w:rsidR="00E24DC7" w:rsidRDefault="00E24DC7">
            <w:pPr>
              <w:tabs>
                <w:tab w:val="clear" w:pos="9639"/>
              </w:tabs>
              <w:spacing w:before="40" w:after="40"/>
              <w:jc w:val="right"/>
              <w:rPr>
                <w:rFonts w:ascii="Helvetica" w:hAnsi="Helvetica"/>
                <w:sz w:val="20"/>
                <w:u w:val="single"/>
              </w:rPr>
            </w:pPr>
            <w:r>
              <w:rPr>
                <w:rFonts w:ascii="Helvetica" w:hAnsi="Helvetica"/>
                <w:b/>
                <w:sz w:val="20"/>
                <w:u w:val="single"/>
              </w:rPr>
              <w:t>12'387.--</w:t>
            </w:r>
          </w:p>
        </w:tc>
      </w:tr>
    </w:tbl>
    <w:p w14:paraId="70F1D708" w14:textId="77777777" w:rsidR="00E24DC7" w:rsidRDefault="00E24DC7">
      <w:pPr>
        <w:rPr>
          <w:rFonts w:ascii="Helvetica" w:hAnsi="Helvetica"/>
        </w:rPr>
      </w:pPr>
    </w:p>
    <w:p w14:paraId="08D35442" w14:textId="77777777" w:rsidR="00E24DC7" w:rsidRDefault="00E24DC7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br w:type="page"/>
      </w:r>
      <w:r>
        <w:rPr>
          <w:rFonts w:ascii="Helvetica" w:hAnsi="Helvetica"/>
          <w:b/>
          <w:sz w:val="24"/>
        </w:rPr>
        <w:lastRenderedPageBreak/>
        <w:t>90</w:t>
      </w:r>
    </w:p>
    <w:p w14:paraId="2E540F51" w14:textId="77777777" w:rsidR="00E24DC7" w:rsidRDefault="00E24DC7">
      <w:pPr>
        <w:spacing w:line="360" w:lineRule="atLeast"/>
        <w:rPr>
          <w:rFonts w:ascii="Helvetica" w:hAnsi="Helvetica"/>
        </w:rPr>
      </w:pPr>
    </w:p>
    <w:p w14:paraId="69DC57C3" w14:textId="77777777" w:rsidR="00E24DC7" w:rsidRDefault="00E24DC7">
      <w:pPr>
        <w:tabs>
          <w:tab w:val="clear" w:pos="9639"/>
        </w:tabs>
        <w:spacing w:after="30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Kostenüberlegungen zu Grossverbund: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5048"/>
        <w:gridCol w:w="1418"/>
      </w:tblGrid>
      <w:tr w:rsidR="00E24DC7" w14:paraId="518438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</w:tcPr>
          <w:p w14:paraId="451FBCAA" w14:textId="77777777" w:rsidR="00E24DC7" w:rsidRDefault="00E24DC7">
            <w:pPr>
              <w:tabs>
                <w:tab w:val="clear" w:pos="9639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048" w:type="dxa"/>
          </w:tcPr>
          <w:p w14:paraId="6D95A404" w14:textId="77777777" w:rsidR="00E24DC7" w:rsidRDefault="00E24DC7">
            <w:pPr>
              <w:tabs>
                <w:tab w:val="clear" w:pos="9639"/>
              </w:tabs>
              <w:jc w:val="center"/>
              <w:rPr>
                <w:rFonts w:ascii="Helvetica" w:hAnsi="Helveti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AA0" w14:textId="77777777" w:rsidR="00E24DC7" w:rsidRDefault="00E24DC7">
            <w:pPr>
              <w:tabs>
                <w:tab w:val="clear" w:pos="9639"/>
              </w:tabs>
              <w:spacing w:before="40" w:after="4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0"/>
              </w:rPr>
              <w:t>Fr.</w:t>
            </w:r>
          </w:p>
        </w:tc>
      </w:tr>
      <w:tr w:rsidR="00E24DC7" w14:paraId="34FAE7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D3D6C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Günstige Kosten</w:t>
            </w:r>
            <w:r>
              <w:rPr>
                <w:rFonts w:ascii="Helvetica" w:hAnsi="Helvetica"/>
                <w:sz w:val="20"/>
              </w:rPr>
              <w:t xml:space="preserve"> (alles inbegriffen)</w:t>
            </w:r>
          </w:p>
        </w:tc>
        <w:tc>
          <w:tcPr>
            <w:tcW w:w="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3645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Lehrlinge im </w:t>
            </w:r>
            <w:r>
              <w:rPr>
                <w:rFonts w:ascii="Helvetica" w:hAnsi="Helvetica"/>
                <w:b/>
                <w:sz w:val="20"/>
              </w:rPr>
              <w:t>ersten Betriebsblock</w:t>
            </w:r>
            <w:r>
              <w:rPr>
                <w:rFonts w:ascii="Helvetica" w:hAnsi="Helvetica"/>
                <w:sz w:val="20"/>
              </w:rPr>
              <w:t xml:space="preserve"> (gut vorbereitet, bereits 100 Tage Berufsschulbesuch und 3 einwöchige Seminare absolviert).</w:t>
            </w:r>
          </w:p>
          <w:p w14:paraId="37F0CD55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i/>
                <w:sz w:val="20"/>
              </w:rPr>
              <w:t>pro Lehrling durch Firma zu bezahlen: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0EAC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360.-- pro Woche</w:t>
            </w:r>
          </w:p>
          <w:p w14:paraId="65F99953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</w:p>
          <w:p w14:paraId="337BF1E0" w14:textId="77777777" w:rsidR="00E24DC7" w:rsidRDefault="00E24DC7">
            <w:pPr>
              <w:tabs>
                <w:tab w:val="clear" w:pos="9639"/>
              </w:tabs>
              <w:spacing w:after="4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15'900.-- pro Jahr</w:t>
            </w:r>
          </w:p>
        </w:tc>
      </w:tr>
      <w:tr w:rsidR="00E24DC7" w14:paraId="0BC84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188A64C1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7F9A9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Lehrlinge im </w:t>
            </w:r>
            <w:r>
              <w:rPr>
                <w:rFonts w:ascii="Helvetica" w:hAnsi="Helvetica"/>
                <w:b/>
                <w:sz w:val="20"/>
              </w:rPr>
              <w:t>zweiten Betriebsblock</w:t>
            </w:r>
            <w:r>
              <w:rPr>
                <w:rFonts w:ascii="Helvetica" w:hAnsi="Helvetica"/>
                <w:sz w:val="20"/>
              </w:rPr>
              <w:t xml:space="preserve"> (für Arbeits</w:t>
            </w:r>
            <w:r>
              <w:rPr>
                <w:rFonts w:ascii="Helvetica" w:hAnsi="Helvetica"/>
                <w:sz w:val="20"/>
              </w:rPr>
              <w:softHyphen/>
              <w:t>plätze mit höheren Ansprüchen).</w:t>
            </w:r>
          </w:p>
          <w:p w14:paraId="34418F0E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i/>
                <w:sz w:val="20"/>
              </w:rPr>
              <w:t>pro Lehrling durch Firma zu bezahlen: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19CA93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500.--</w:t>
            </w:r>
          </w:p>
          <w:p w14:paraId="427D55F9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pro Woche</w:t>
            </w:r>
          </w:p>
          <w:p w14:paraId="5D5812DD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</w:p>
          <w:p w14:paraId="16D88739" w14:textId="77777777" w:rsidR="00E24DC7" w:rsidRDefault="00E24DC7">
            <w:pPr>
              <w:tabs>
                <w:tab w:val="clear" w:pos="9639"/>
              </w:tabs>
              <w:spacing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23'000.- pro Jahr</w:t>
            </w:r>
          </w:p>
        </w:tc>
      </w:tr>
      <w:tr w:rsidR="00E24DC7" w14:paraId="5045B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87891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Zum </w:t>
            </w:r>
            <w:r>
              <w:rPr>
                <w:rFonts w:ascii="Helvetica" w:hAnsi="Helvetica"/>
                <w:b/>
                <w:sz w:val="20"/>
              </w:rPr>
              <w:t>Vergleich</w:t>
            </w:r>
            <w:r>
              <w:rPr>
                <w:rFonts w:ascii="Helvetica" w:hAnsi="Helvetica"/>
                <w:sz w:val="20"/>
              </w:rPr>
              <w:t>: Lohnkosten für junge</w:t>
            </w:r>
          </w:p>
        </w:tc>
        <w:tc>
          <w:tcPr>
            <w:tcW w:w="5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61404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Mindestlohn für Lehrabsolventen nach der Lehre gemäss SKV,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2A9FE9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1'300.-- pro Präsenz-Wo.</w:t>
            </w:r>
          </w:p>
        </w:tc>
      </w:tr>
      <w:tr w:rsidR="00E24DC7" w14:paraId="3F73C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1CD4C807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Berufsleute nach der Lehre ab Arbeitsmarkt</w:t>
            </w: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2A0A688B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  <w:t>3'340.--/ Monat, 13 x, plus 20 % Lohnnebenkosten: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6C597895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</w:p>
        </w:tc>
      </w:tr>
      <w:tr w:rsidR="00E24DC7" w14:paraId="5FD1FB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8DA5D1E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215D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C1FA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52'100.-- pro</w:t>
            </w:r>
          </w:p>
          <w:p w14:paraId="1F8581D1" w14:textId="77777777" w:rsidR="00E24DC7" w:rsidRDefault="00E24DC7">
            <w:pPr>
              <w:tabs>
                <w:tab w:val="clear" w:pos="9639"/>
              </w:tabs>
              <w:spacing w:after="4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Jahr</w:t>
            </w:r>
          </w:p>
        </w:tc>
      </w:tr>
      <w:tr w:rsidR="00E24DC7" w14:paraId="228EF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15A1B028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76EFAE71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Überlegungen zu den Lehrlingskosten: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  <w:p w14:paraId="640422EE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Welche Personalkosten würden entstehen, wenn die Arbeitsleistung des Lehrlings durch die Arbeitsleistung junger, noch unerfahrener und evtl. branchenfremder Berufsleute (junge Lehrabsolventen) erbracht würde: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0DBCE44C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0DC136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1B20795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05D9CB54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0F5A1416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0EE15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48605A1F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336E3692" w14:textId="77777777" w:rsidR="00E24DC7" w:rsidRDefault="00E24DC7">
            <w:pPr>
              <w:tabs>
                <w:tab w:val="clear" w:pos="9639"/>
              </w:tabs>
              <w:ind w:left="170" w:hanging="17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Leistungsäquivalent(L) =</w:t>
            </w:r>
          </w:p>
          <w:p w14:paraId="26305AAE" w14:textId="77777777" w:rsidR="00E24DC7" w:rsidRDefault="00E24DC7">
            <w:pPr>
              <w:tabs>
                <w:tab w:val="clear" w:pos="9639"/>
              </w:tabs>
              <w:ind w:left="170" w:hanging="17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Wirkungsgrad(W) x Präsenzfaktor(P)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28137E4F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319C6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72944DC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05439640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0CE7BF23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37CEAE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89386E8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2EAB5D48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Annahme Lehrling </w:t>
            </w:r>
            <w:r>
              <w:rPr>
                <w:rFonts w:ascii="Helvetica" w:hAnsi="Helvetica"/>
                <w:b/>
                <w:sz w:val="20"/>
              </w:rPr>
              <w:t>1. Betriebsblock:</w:t>
            </w:r>
          </w:p>
          <w:p w14:paraId="7F265550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  <w:t>L = 0.6 x 0.8 = 0.48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7CA3ED2C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468EA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0F145453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19F3BEEF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ab/>
              <w:t>Kosten junge Berufsleute: 52'104 x 0.48 =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36F094F1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25'000.--</w:t>
            </w:r>
          </w:p>
        </w:tc>
      </w:tr>
      <w:tr w:rsidR="00E24DC7" w14:paraId="15ABA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4DB8CE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42B793E6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ab/>
              <w:t>Kosten Lehrlinge für gleichwertige Leistungen: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17B1A8F6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15'900.--</w:t>
            </w:r>
          </w:p>
        </w:tc>
      </w:tr>
      <w:tr w:rsidR="00E24DC7" w14:paraId="07AFB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532AFB2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348B33CE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5B4F2E4A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605FA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534E12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22E6F2F0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Annahme Lehrling </w:t>
            </w:r>
            <w:r>
              <w:rPr>
                <w:rFonts w:ascii="Helvetica" w:hAnsi="Helvetica"/>
                <w:b/>
                <w:sz w:val="20"/>
              </w:rPr>
              <w:t>2. Betriebsblock:</w:t>
            </w:r>
          </w:p>
          <w:p w14:paraId="1102B855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ab/>
              <w:t>L = 0.9 x 0.8 = 0.72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306651DF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  <w:tr w:rsidR="00E24DC7" w14:paraId="7CC4F6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1621370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3A908721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ab/>
              <w:t>Kosten junge Berufsleute: 52'104 x 0.72 =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559CD5DA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37'500.--</w:t>
            </w:r>
          </w:p>
        </w:tc>
      </w:tr>
      <w:tr w:rsidR="00E24DC7" w14:paraId="783921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B2C5CC0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right w:val="single" w:sz="6" w:space="0" w:color="auto"/>
            </w:tcBorders>
          </w:tcPr>
          <w:p w14:paraId="5FEEFB1A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ab/>
              <w:t>Kosten Lehrlinge für gleichwertige Leistungen: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6E240DFA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23'000.--</w:t>
            </w:r>
          </w:p>
        </w:tc>
      </w:tr>
      <w:tr w:rsidR="00E24DC7" w14:paraId="370CEF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04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5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50BE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b/>
                <w:sz w:val="20"/>
              </w:rPr>
            </w:pPr>
          </w:p>
          <w:p w14:paraId="28365E25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Schlussfolgerung: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  <w:p w14:paraId="48C6721B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Dieser grobe Vergleich beruht auf diskutierbaren An</w:t>
            </w:r>
            <w:r>
              <w:rPr>
                <w:rFonts w:ascii="Helvetica" w:hAnsi="Helvetica"/>
                <w:sz w:val="20"/>
              </w:rPr>
              <w:softHyphen/>
              <w:t xml:space="preserve">nahmen und Vereinfachungen. Er zeigt jedoch, dass gut betreute Lehrlinge für die beteiligte Firma kaum eine finanzielle Belastung darstellen. </w:t>
            </w:r>
          </w:p>
          <w:p w14:paraId="00144649" w14:textId="77777777" w:rsidR="00E24DC7" w:rsidRDefault="00E24DC7">
            <w:pPr>
              <w:tabs>
                <w:tab w:val="clear" w:pos="9639"/>
              </w:tabs>
              <w:spacing w:after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Der tatsächliche "Gewinn", den Firmen aus der Lehr</w:t>
            </w:r>
            <w:r>
              <w:rPr>
                <w:rFonts w:ascii="Helvetica" w:hAnsi="Helvetica"/>
                <w:sz w:val="20"/>
              </w:rPr>
              <w:softHyphen/>
              <w:t>lingsausbildung ziehen (Nachwuchssicherung, per</w:t>
            </w:r>
            <w:r>
              <w:rPr>
                <w:rFonts w:ascii="Helvetica" w:hAnsi="Helvetica"/>
                <w:sz w:val="20"/>
              </w:rPr>
              <w:softHyphen/>
              <w:t>sonelle Flexibilität, Kontakte mit Jugendlichen und mit den Trends der Zeit, Image usw.) ist jedoch schwer in Franken und Rappen auszudrücken.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1525" w14:textId="77777777" w:rsidR="00E24DC7" w:rsidRDefault="00E24DC7">
            <w:pPr>
              <w:tabs>
                <w:tab w:val="clear" w:pos="9639"/>
              </w:tabs>
              <w:rPr>
                <w:rFonts w:ascii="Helvetica" w:hAnsi="Helvetica"/>
                <w:sz w:val="20"/>
              </w:rPr>
            </w:pPr>
          </w:p>
        </w:tc>
      </w:tr>
    </w:tbl>
    <w:p w14:paraId="065B5E23" w14:textId="77777777" w:rsidR="00E24DC7" w:rsidRDefault="00E24DC7">
      <w:pPr>
        <w:rPr>
          <w:rFonts w:ascii="Helvetica" w:hAnsi="Helvetica"/>
          <w:sz w:val="24"/>
        </w:rPr>
      </w:pPr>
    </w:p>
    <w:p w14:paraId="7A371E8E" w14:textId="77777777" w:rsidR="00E24DC7" w:rsidRDefault="00E24DC7">
      <w:pPr>
        <w:spacing w:line="360" w:lineRule="atLeast"/>
        <w:rPr>
          <w:rFonts w:ascii="Helvetica" w:hAnsi="Helvetica"/>
        </w:rPr>
      </w:pPr>
    </w:p>
    <w:p w14:paraId="2F9C367B" w14:textId="77777777" w:rsidR="00E24DC7" w:rsidRDefault="00E24DC7">
      <w:pPr>
        <w:spacing w:line="360" w:lineRule="atLeast"/>
        <w:jc w:val="right"/>
        <w:rPr>
          <w:rFonts w:ascii="Helvetica" w:hAnsi="Helvetica"/>
          <w:b/>
          <w:sz w:val="24"/>
        </w:rPr>
      </w:pPr>
      <w:r>
        <w:rPr>
          <w:rFonts w:ascii="Helvetica" w:hAnsi="Helvetica"/>
        </w:rPr>
        <w:br w:type="page"/>
      </w:r>
      <w:r>
        <w:rPr>
          <w:rFonts w:ascii="Helvetica" w:hAnsi="Helvetica"/>
          <w:b/>
          <w:sz w:val="24"/>
        </w:rPr>
        <w:lastRenderedPageBreak/>
        <w:t>91</w:t>
      </w:r>
    </w:p>
    <w:p w14:paraId="16E2E121" w14:textId="77777777" w:rsidR="00E24DC7" w:rsidRDefault="00E24DC7">
      <w:pPr>
        <w:spacing w:line="360" w:lineRule="atLeast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Leistungen des Verbundes für den Lehrling</w:t>
      </w:r>
    </w:p>
    <w:p w14:paraId="18E37DAA" w14:textId="77777777" w:rsidR="00E24DC7" w:rsidRDefault="00E24DC7">
      <w:pPr>
        <w:spacing w:line="360" w:lineRule="atLeast"/>
        <w:rPr>
          <w:rFonts w:ascii="Helvetica" w:hAnsi="Helvetic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6465"/>
      </w:tblGrid>
      <w:tr w:rsidR="00E24DC7" w14:paraId="5C47C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F4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Berufsschule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DD9E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17% mehr Schule als im Normal-BM-Modell.</w:t>
            </w:r>
          </w:p>
          <w:p w14:paraId="60D5D987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Eingebaute Berufsmaturitätsschule nach dem Zweiphasenmodell.</w:t>
            </w:r>
          </w:p>
          <w:p w14:paraId="0706F5CD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Praxisverträglich (nur 1 Schultag während den Betriebsblöcken).</w:t>
            </w:r>
          </w:p>
          <w:p w14:paraId="31106036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  <w:u w:val="single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Erweiterte Lern- und Arbeitsformen, Ausland-Sprachaufenthalt.</w:t>
            </w:r>
          </w:p>
        </w:tc>
      </w:tr>
      <w:tr w:rsidR="00E24DC7" w14:paraId="7DFF4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2D41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Grundbetreuung</w:t>
            </w:r>
            <w:r>
              <w:rPr>
                <w:rFonts w:ascii="Helvetica" w:hAnsi="Helvetica"/>
                <w:sz w:val="20"/>
              </w:rPr>
              <w:t xml:space="preserve"> durch Verbund-Geschäftsleitung 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F1E1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Teamorientierte Zusammenarbeitsform.</w:t>
            </w:r>
          </w:p>
          <w:p w14:paraId="43A4015B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Monatliche Teamsitzungen mit der Verbundgeschäftsleitung.</w:t>
            </w:r>
          </w:p>
          <w:p w14:paraId="05D4D7E1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12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Semester-Einzelgespräche.</w:t>
            </w:r>
          </w:p>
          <w:p w14:paraId="516A81B8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  <w:u w:val="single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12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Kompetente Ansprechperson während der gesamten Lehre für Fragen, Beratungen und Problemlösungen.</w:t>
            </w:r>
          </w:p>
        </w:tc>
      </w:tr>
      <w:tr w:rsidR="00E24DC7" w14:paraId="70FC6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B79E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Seminare</w:t>
            </w:r>
            <w:r>
              <w:rPr>
                <w:rFonts w:ascii="Helvetica" w:hAnsi="Helvetica"/>
                <w:sz w:val="20"/>
              </w:rPr>
              <w:t>, Einführungskurse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0696" w14:textId="77777777" w:rsidR="00E24DC7" w:rsidRDefault="00E24DC7">
            <w:pPr>
              <w:tabs>
                <w:tab w:val="clear" w:pos="9639"/>
              </w:tabs>
              <w:spacing w:before="40" w:after="40"/>
              <w:ind w:left="170" w:hanging="170"/>
              <w:rPr>
                <w:rFonts w:ascii="Helvetica" w:hAnsi="Helvetica"/>
                <w:sz w:val="20"/>
                <w:u w:val="single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Insgesamt 5 einwöchige Seminare (Einführungskurse) im Klassen</w:t>
            </w:r>
            <w:r>
              <w:rPr>
                <w:rFonts w:ascii="Helvetica" w:hAnsi="Helvetica"/>
                <w:sz w:val="20"/>
              </w:rPr>
              <w:softHyphen/>
              <w:t>verband zur Lern- und Arbeitstechnik, Arbeit im Team, Konfliktbe</w:t>
            </w:r>
            <w:r>
              <w:rPr>
                <w:rFonts w:ascii="Helvetica" w:hAnsi="Helvetica"/>
                <w:sz w:val="20"/>
              </w:rPr>
              <w:softHyphen/>
              <w:t>wältigung, persönliche Zukunftsplanung, Kommunikation usw..</w:t>
            </w:r>
          </w:p>
        </w:tc>
      </w:tr>
      <w:tr w:rsidR="00E24DC7" w14:paraId="020A34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556E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Praxisausbildung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1AA0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Praxisausbildung in ausgewählten Firmengruppierungen.</w:t>
            </w:r>
          </w:p>
          <w:p w14:paraId="408F58C5" w14:textId="77777777" w:rsidR="00E24DC7" w:rsidRDefault="00E24DC7">
            <w:pPr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Soweit als möglich nach den Neigungen und Fähigkeiten des Lehrlings.</w:t>
            </w:r>
          </w:p>
          <w:p w14:paraId="564D65F1" w14:textId="77777777" w:rsidR="00E24DC7" w:rsidRDefault="00E24DC7">
            <w:pPr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12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Know how von verschiedenen Firmen – Förderung der Mobilität.</w:t>
            </w:r>
          </w:p>
          <w:p w14:paraId="724CA95C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  <w:u w:val="single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12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Beziehungen zu verschiedenen Firmen – Vorteile für die spätere Laufbahn.</w:t>
            </w:r>
          </w:p>
        </w:tc>
      </w:tr>
      <w:tr w:rsidR="00E24DC7" w14:paraId="24E71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F80B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Lehrlingsent</w:t>
            </w:r>
            <w:r>
              <w:rPr>
                <w:rFonts w:ascii="Helvetica" w:hAnsi="Helvetica"/>
                <w:b/>
                <w:sz w:val="20"/>
              </w:rPr>
              <w:softHyphen/>
              <w:t>schädigung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9811" w14:textId="77777777" w:rsidR="00E24DC7" w:rsidRDefault="00E24DC7">
            <w:pPr>
              <w:tabs>
                <w:tab w:val="clear" w:pos="9639"/>
                <w:tab w:val="right" w:pos="3402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1. Lehrjahr, Fr./Monat:</w:t>
            </w:r>
            <w:r>
              <w:rPr>
                <w:rFonts w:ascii="Helvetica" w:hAnsi="Helvetica"/>
                <w:sz w:val="20"/>
              </w:rPr>
              <w:tab/>
              <w:t>480.--</w:t>
            </w:r>
          </w:p>
          <w:p w14:paraId="2B9B7508" w14:textId="77777777" w:rsidR="00E24DC7" w:rsidRDefault="00E24DC7">
            <w:pPr>
              <w:tabs>
                <w:tab w:val="clear" w:pos="9639"/>
                <w:tab w:val="right" w:pos="3402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2. Lehrjahr, Fr./Monat:</w:t>
            </w:r>
            <w:r>
              <w:rPr>
                <w:rFonts w:ascii="Helvetica" w:hAnsi="Helvetica"/>
                <w:sz w:val="20"/>
              </w:rPr>
              <w:tab/>
              <w:t>670.--</w:t>
            </w:r>
          </w:p>
          <w:p w14:paraId="05E577DF" w14:textId="77777777" w:rsidR="00E24DC7" w:rsidRDefault="00E24DC7">
            <w:pPr>
              <w:tabs>
                <w:tab w:val="clear" w:pos="9639"/>
                <w:tab w:val="right" w:pos="3402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3. Lehrjahr: Fr./Monat:</w:t>
            </w:r>
            <w:r>
              <w:rPr>
                <w:rFonts w:ascii="Helvetica" w:hAnsi="Helvetica"/>
                <w:sz w:val="20"/>
              </w:rPr>
              <w:tab/>
              <w:t>1'050.--</w:t>
            </w:r>
          </w:p>
          <w:p w14:paraId="4F344FD2" w14:textId="77777777" w:rsidR="00E24DC7" w:rsidRDefault="00E24DC7">
            <w:pPr>
              <w:tabs>
                <w:tab w:val="clear" w:pos="9639"/>
                <w:tab w:val="right" w:pos="2835"/>
                <w:tab w:val="right" w:pos="3402"/>
                <w:tab w:val="right" w:pos="3969"/>
              </w:tabs>
              <w:spacing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plus 13. Monatslohn</w:t>
            </w:r>
          </w:p>
        </w:tc>
      </w:tr>
    </w:tbl>
    <w:p w14:paraId="4FC7BD1F" w14:textId="77777777" w:rsidR="00E24DC7" w:rsidRDefault="00E24DC7">
      <w:pPr>
        <w:spacing w:before="600" w:after="300"/>
        <w:rPr>
          <w:rFonts w:ascii="Helvetica" w:hAnsi="Helvetica"/>
          <w:b/>
        </w:rPr>
      </w:pPr>
      <w:r>
        <w:rPr>
          <w:rFonts w:ascii="Helvetica" w:hAnsi="Helvetica"/>
          <w:b/>
          <w:sz w:val="24"/>
        </w:rPr>
        <w:t>Leistungen des Verbundes zugunsten der Verbundfirmen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6465"/>
      </w:tblGrid>
      <w:tr w:rsidR="00E24DC7" w14:paraId="63039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8E3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Inbegriffene </w:t>
            </w:r>
            <w:r>
              <w:rPr>
                <w:rFonts w:ascii="Helvetica" w:hAnsi="Helvetica"/>
                <w:b/>
                <w:sz w:val="20"/>
              </w:rPr>
              <w:t>Dienstleistungen</w:t>
            </w:r>
            <w:r>
              <w:rPr>
                <w:rFonts w:ascii="Helvetica" w:hAnsi="Helvetica"/>
                <w:sz w:val="20"/>
              </w:rPr>
              <w:t>, die durch die Verbundgeschäfts</w:t>
            </w:r>
            <w:r>
              <w:rPr>
                <w:rFonts w:ascii="Helvetica" w:hAnsi="Helvetica"/>
                <w:sz w:val="20"/>
              </w:rPr>
              <w:softHyphen/>
              <w:t>leitung erbracht werden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2226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Lehrlingswerbung, Information über den Verbund.</w:t>
            </w:r>
          </w:p>
          <w:p w14:paraId="36F8E2CC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Professionelle Selektion der Lehrlinge.</w:t>
            </w:r>
          </w:p>
          <w:p w14:paraId="05218188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Lehrvertragsabschluss, Administration (Lehrlingsentschädigung usw.).</w:t>
            </w:r>
          </w:p>
          <w:p w14:paraId="7172F494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Koordination mit der Berufsschule.</w:t>
            </w:r>
          </w:p>
          <w:p w14:paraId="621DB81E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Verkehr mit den Amtsstellen. </w:t>
            </w:r>
          </w:p>
          <w:p w14:paraId="292D3589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Fünf Lehrlingsseminare zur optimalen Vorbereitung.</w:t>
            </w:r>
          </w:p>
          <w:p w14:paraId="466B8C0E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Grundbetreuung der Lehrlinge.</w:t>
            </w:r>
          </w:p>
          <w:p w14:paraId="26E8D346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Reglementskonforme Einsatzplanung.</w:t>
            </w:r>
          </w:p>
          <w:p w14:paraId="4CFDE445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Aufnahme neuer Verbundfirmen.</w:t>
            </w:r>
          </w:p>
          <w:p w14:paraId="432AFB9D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Beratung der Verbundfirmen bei der Lehrlingsausbildung.</w:t>
            </w:r>
          </w:p>
        </w:tc>
      </w:tr>
      <w:tr w:rsidR="00E24DC7" w14:paraId="63636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6497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durch Lehrlinge </w:t>
            </w:r>
            <w:r>
              <w:rPr>
                <w:rFonts w:ascii="Helvetica" w:hAnsi="Helvetica"/>
                <w:b/>
                <w:sz w:val="20"/>
              </w:rPr>
              <w:t>belegte Arbeits</w:t>
            </w:r>
            <w:r>
              <w:rPr>
                <w:rFonts w:ascii="Helvetica" w:hAnsi="Helvetica"/>
                <w:b/>
                <w:sz w:val="20"/>
              </w:rPr>
              <w:softHyphen/>
              <w:t>plätze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BAFE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33% höhere Arbeitsplatzpräsenz (gegenüber Lehrlingen mit dem Normal-BM-Modell) daher gute Rahmenbedingungen.</w:t>
            </w:r>
          </w:p>
          <w:p w14:paraId="60845659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Kontinuierliche Auslastung der Lehrlingsarbeitsplätze (Auslastung: ca. 45 Wochen pro Jahr).</w:t>
            </w:r>
          </w:p>
          <w:p w14:paraId="4FF17763" w14:textId="77777777" w:rsidR="00E24DC7" w:rsidRDefault="00E24DC7">
            <w:pPr>
              <w:tabs>
                <w:tab w:val="clear" w:pos="9639"/>
              </w:tabs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Gut vorbereitete Lehrlinge - kleiner Einarbeitungsaufwand.</w:t>
            </w:r>
          </w:p>
          <w:p w14:paraId="7D7DEFBF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Gute qualifizierte Lehrlinge (BM-Niveau).</w:t>
            </w:r>
          </w:p>
        </w:tc>
      </w:tr>
      <w:tr w:rsidR="00E24DC7" w14:paraId="13C49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4B66" w14:textId="77777777" w:rsidR="00E24DC7" w:rsidRDefault="00E24DC7">
            <w:pPr>
              <w:tabs>
                <w:tab w:val="clear" w:pos="9639"/>
              </w:tabs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Kostentransparenz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F02" w14:textId="77777777" w:rsidR="00E24DC7" w:rsidRDefault="00E24DC7">
            <w:pPr>
              <w:tabs>
                <w:tab w:val="clear" w:pos="9639"/>
              </w:tabs>
              <w:spacing w:before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Die Firma bezahlt nur die effektive Präsenz des Lehrlings, während der er auch Leistungen erbringt. Die Ferien und andere Absenzen werden durch den Verbund übernommen.</w:t>
            </w:r>
          </w:p>
          <w:p w14:paraId="03D16963" w14:textId="77777777" w:rsidR="00E24DC7" w:rsidRDefault="00E24DC7">
            <w:pPr>
              <w:tabs>
                <w:tab w:val="clear" w:pos="9639"/>
              </w:tabs>
              <w:spacing w:after="40"/>
              <w:ind w:left="170" w:hanging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/>
            </w:r>
            <w:r>
              <w:rPr>
                <w:rFonts w:ascii="Helvetica" w:hAnsi="Helvetica"/>
                <w:sz w:val="20"/>
              </w:rPr>
              <w:instrText>SYMBOL 45 \f "Times New Roman" \s 10 \h</w:instrTex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In den Kosten ist alles inbegriffen, die Lehrlingslöhne, die Lohnnebenkosten, die Feriengelder, sämtliche Dienstleistungen, die Lehrlingsseminarien usw.</w:t>
            </w:r>
          </w:p>
        </w:tc>
      </w:tr>
    </w:tbl>
    <w:p w14:paraId="78D2B456" w14:textId="77777777" w:rsidR="00E24DC7" w:rsidRDefault="00E24DC7">
      <w:pPr>
        <w:ind w:right="-1134"/>
        <w:rPr>
          <w:rFonts w:ascii="Helvetica" w:hAnsi="Helvetica"/>
        </w:rPr>
      </w:pPr>
    </w:p>
    <w:p w14:paraId="465D37A2" w14:textId="77777777" w:rsidR="00E24DC7" w:rsidRDefault="00E24DC7">
      <w:pPr>
        <w:rPr>
          <w:rFonts w:ascii="Helvetica" w:hAnsi="Helvetica"/>
        </w:rPr>
      </w:pPr>
    </w:p>
    <w:p w14:paraId="012C2D61" w14:textId="77777777" w:rsidR="00E24DC7" w:rsidRDefault="00E24DC7">
      <w:pPr>
        <w:rPr>
          <w:rFonts w:ascii="Helvetica" w:hAnsi="Helvetica"/>
          <w:sz w:val="24"/>
        </w:rPr>
      </w:pPr>
    </w:p>
    <w:sectPr w:rsidR="00E24DC7">
      <w:footerReference w:type="default" r:id="rId7"/>
      <w:pgSz w:w="11907" w:h="16840"/>
      <w:pgMar w:top="1701" w:right="1701" w:bottom="964" w:left="1701" w:header="1701" w:footer="680" w:gutter="0"/>
      <w:paperSrc w:first="2" w:other="2"/>
      <w:pgNumType w:start="4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17EA" w14:textId="77777777" w:rsidR="00E24DC7" w:rsidRDefault="00E24DC7">
      <w:r>
        <w:separator/>
      </w:r>
    </w:p>
  </w:endnote>
  <w:endnote w:type="continuationSeparator" w:id="0">
    <w:p w14:paraId="1595F579" w14:textId="77777777" w:rsidR="00E24DC7" w:rsidRDefault="00E2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4AF0" w14:textId="77777777" w:rsidR="00E24DC7" w:rsidRDefault="00E24DC7">
    <w:pPr>
      <w:pStyle w:val="Fuzeile"/>
      <w:tabs>
        <w:tab w:val="clear" w:pos="9639"/>
        <w:tab w:val="right" w:pos="8505"/>
      </w:tabs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960C" w14:textId="77777777" w:rsidR="00E24DC7" w:rsidRDefault="00E24DC7">
      <w:r>
        <w:separator/>
      </w:r>
    </w:p>
  </w:footnote>
  <w:footnote w:type="continuationSeparator" w:id="0">
    <w:p w14:paraId="591AE86F" w14:textId="77777777" w:rsidR="00E24DC7" w:rsidRDefault="00E2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96893437">
    <w:abstractNumId w:val="0"/>
  </w:num>
  <w:num w:numId="2" w16cid:durableId="201001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doNotTrackMoves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38F"/>
    <w:rsid w:val="0020538F"/>
    <w:rsid w:val="00A32A43"/>
    <w:rsid w:val="00E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0B55566"/>
  <w15:chartTrackingRefBased/>
  <w15:docId w15:val="{33B6B4BD-7DD7-4C2F-B0F7-CD512D90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right" w:pos="9639"/>
      </w:tabs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 w:after="12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spacing w:before="120" w:after="12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ind w:left="709"/>
      <w:outlineLvl w:val="4"/>
    </w:pPr>
    <w:rPr>
      <w:rFonts w:ascii="Times" w:hAnsi="Times"/>
      <w:b/>
      <w:sz w:val="20"/>
    </w:rPr>
  </w:style>
  <w:style w:type="paragraph" w:styleId="berschrift6">
    <w:name w:val="heading 6"/>
    <w:basedOn w:val="Standard"/>
    <w:next w:val="Standardeinzug"/>
    <w:qFormat/>
    <w:pPr>
      <w:ind w:left="709"/>
      <w:outlineLvl w:val="5"/>
    </w:pPr>
    <w:rPr>
      <w:rFonts w:ascii="Times" w:hAnsi="Times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9"/>
      <w:outlineLvl w:val="6"/>
    </w:pPr>
    <w:rPr>
      <w:rFonts w:ascii="Times" w:hAnsi="Times"/>
      <w:i/>
      <w:sz w:val="20"/>
    </w:rPr>
  </w:style>
  <w:style w:type="paragraph" w:styleId="berschrift8">
    <w:name w:val="heading 8"/>
    <w:basedOn w:val="Standard"/>
    <w:next w:val="Standardeinzug"/>
    <w:qFormat/>
    <w:pPr>
      <w:ind w:left="709"/>
      <w:outlineLvl w:val="7"/>
    </w:pPr>
    <w:rPr>
      <w:rFonts w:ascii="Times" w:hAnsi="Times"/>
      <w:i/>
      <w:sz w:val="20"/>
    </w:rPr>
  </w:style>
  <w:style w:type="paragraph" w:styleId="berschrift9">
    <w:name w:val="heading 9"/>
    <w:basedOn w:val="Standard"/>
    <w:next w:val="Standardeinzug"/>
    <w:qFormat/>
    <w:pPr>
      <w:ind w:left="709"/>
      <w:outlineLvl w:val="8"/>
    </w:pPr>
    <w:rPr>
      <w:rFonts w:ascii="Times" w:hAnsi="Times"/>
      <w:i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Pr>
      <w:sz w:val="16"/>
    </w:rPr>
  </w:style>
  <w:style w:type="paragraph" w:styleId="Kopfzeile">
    <w:name w:val="header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einzug">
    <w:name w:val="Normal Indent"/>
    <w:basedOn w:val="Standard"/>
    <w:next w:val="Standard"/>
    <w:semiHidden/>
    <w:pPr>
      <w:ind w:left="357"/>
    </w:pPr>
  </w:style>
  <w:style w:type="paragraph" w:customStyle="1" w:styleId="UTitel">
    <w:name w:val="U_Titel"/>
    <w:basedOn w:val="Standard"/>
    <w:pPr>
      <w:spacing w:after="80" w:line="360" w:lineRule="atLeast"/>
    </w:pPr>
    <w:rPr>
      <w:rFonts w:ascii="Helvetica" w:hAnsi="Helvetica"/>
      <w:b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clear" w:pos="9639"/>
      </w:tabs>
      <w:spacing w:before="40" w:after="40"/>
    </w:pPr>
    <w:rPr>
      <w:rFonts w:ascii="Helvetica" w:hAnsi="Helvetica"/>
      <w:sz w:val="20"/>
    </w:rPr>
  </w:style>
  <w:style w:type="paragraph" w:customStyle="1" w:styleId="BodyText2">
    <w:name w:val="Body Text 2"/>
    <w:basedOn w:val="Standard"/>
    <w:pPr>
      <w:tabs>
        <w:tab w:val="clear" w:pos="9639"/>
      </w:tabs>
      <w:spacing w:line="360" w:lineRule="atLeast"/>
    </w:pPr>
    <w:rPr>
      <w:rFonts w:ascii="Helvetica" w:hAnsi="Helvetica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anh3_gb.doc</vt:lpstr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anh3_gb.doc</dc:title>
  <dc:subject>Anhang 3 zu Handbuch</dc:subject>
  <dc:creator>caroline</dc:creator>
  <cp:keywords/>
  <cp:lastModifiedBy>Graf, Alexander</cp:lastModifiedBy>
  <cp:revision>2</cp:revision>
  <cp:lastPrinted>2002-05-16T08:58:00Z</cp:lastPrinted>
  <dcterms:created xsi:type="dcterms:W3CDTF">2024-02-08T12:56:00Z</dcterms:created>
  <dcterms:modified xsi:type="dcterms:W3CDTF">2024-02-08T12:56:00Z</dcterms:modified>
</cp:coreProperties>
</file>